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全国计算机等级考试网上缴费流程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报名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</w:rPr>
        <w:t>网上报名流程和以前一样，没有变化。</w:t>
      </w:r>
    </w:p>
    <w:p>
      <w:pPr>
        <w:rPr>
          <w:rFonts w:hint="eastAsia"/>
        </w:rPr>
      </w:pPr>
      <w:r>
        <w:drawing>
          <wp:inline distT="0" distB="0" distL="0" distR="0">
            <wp:extent cx="5269865" cy="182054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学生点击在线报名，开始报名。输入身份证号，选择要报名的科目。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25266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下一步，填写个人信息</w:t>
      </w:r>
    </w:p>
    <w:p>
      <w:pPr>
        <w:rPr>
          <w:rFonts w:hint="eastAsia"/>
        </w:rPr>
      </w:pPr>
      <w:r>
        <w:drawing>
          <wp:inline distT="0" distB="0" distL="0" distR="0">
            <wp:extent cx="3561080" cy="2421255"/>
            <wp:effectExtent l="0" t="0" r="127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108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lang w:eastAsia="zh-CN"/>
        </w:rPr>
        <w:t>填写无误后</w:t>
      </w:r>
      <w:r>
        <w:rPr>
          <w:rFonts w:hint="eastAsia"/>
        </w:rPr>
        <w:t>点击</w:t>
      </w:r>
      <w:r>
        <w:rPr>
          <w:rFonts w:hint="eastAsia"/>
          <w:lang w:eastAsia="zh-CN"/>
        </w:rPr>
        <w:t>“完成”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支付流程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报名信息填写完成后，系统提示</w:t>
      </w:r>
    </w:p>
    <w:p>
      <w:pPr>
        <w:rPr>
          <w:rFonts w:hint="eastAsia"/>
        </w:rPr>
      </w:pPr>
      <w:r>
        <w:drawing>
          <wp:inline distT="0" distB="0" distL="0" distR="0">
            <wp:extent cx="5274310" cy="30372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点击确定后，系统进入报名确认界面。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209994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如果确定报名，可以直接点击网上支付，也可以退出系统，以后再支付。</w:t>
      </w:r>
    </w:p>
    <w:p>
      <w:pPr>
        <w:rPr>
          <w:rFonts w:hint="eastAsia"/>
        </w:rPr>
      </w:pPr>
      <w:r>
        <w:rPr>
          <w:rFonts w:hint="eastAsia"/>
        </w:rPr>
        <w:t>1、网上支付</w:t>
      </w:r>
    </w:p>
    <w:p>
      <w:pPr>
        <w:rPr>
          <w:rFonts w:hint="eastAsia"/>
        </w:rPr>
      </w:pPr>
      <w:r>
        <w:rPr>
          <w:rFonts w:hint="eastAsia"/>
        </w:rPr>
        <w:t>点击网上支付后，</w:t>
      </w:r>
    </w:p>
    <w:p>
      <w:pPr>
        <w:rPr>
          <w:rFonts w:hint="eastAsia"/>
        </w:rPr>
      </w:pPr>
      <w:r>
        <w:drawing>
          <wp:inline distT="0" distB="0" distL="0" distR="0">
            <wp:extent cx="5274310" cy="21812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系统开始创建订单，订单创建成功，跳转到支付界面，如下图</w:t>
      </w:r>
    </w:p>
    <w:p>
      <w:pPr>
        <w:rPr>
          <w:rFonts w:hint="eastAsia"/>
        </w:rPr>
      </w:pPr>
      <w:r>
        <w:drawing>
          <wp:inline distT="0" distB="0" distL="0" distR="0">
            <wp:extent cx="5274310" cy="261048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学生输入银行卡号，完成支付</w:t>
      </w:r>
    </w:p>
    <w:p>
      <w:pPr>
        <w:rPr>
          <w:rFonts w:hint="eastAsia"/>
        </w:rPr>
      </w:pPr>
      <w:r>
        <w:drawing>
          <wp:inline distT="0" distB="0" distL="0" distR="0">
            <wp:extent cx="5274310" cy="28587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支付成功后，</w:t>
      </w:r>
    </w:p>
    <w:p>
      <w:pPr>
        <w:rPr>
          <w:rFonts w:hint="eastAsia"/>
        </w:rPr>
      </w:pPr>
      <w:r>
        <w:drawing>
          <wp:inline distT="0" distB="0" distL="0" distR="0">
            <wp:extent cx="5274310" cy="308927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返回系统，</w:t>
      </w:r>
    </w:p>
    <w:p>
      <w:pPr>
        <w:rPr>
          <w:rFonts w:hint="eastAsia"/>
        </w:rPr>
      </w:pPr>
      <w:r>
        <w:drawing>
          <wp:inline distT="0" distB="0" distL="0" distR="0">
            <wp:extent cx="5274310" cy="2564765"/>
            <wp:effectExtent l="0" t="0" r="25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点击刷新支付状态，即可看到自己的报名及缴费情况</w:t>
      </w:r>
    </w:p>
    <w:p>
      <w:pPr>
        <w:rPr>
          <w:rFonts w:hint="eastAsia"/>
        </w:rPr>
      </w:pPr>
      <w:r>
        <w:drawing>
          <wp:inline distT="0" distB="0" distL="0" distR="0">
            <wp:extent cx="5274310" cy="2074545"/>
            <wp:effectExtent l="0" t="0" r="254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已支付成功的报名科目，不能删除。未支付的科目，可以在支付查询中重新进行支付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69"/>
    <w:rsid w:val="000510CE"/>
    <w:rsid w:val="00270969"/>
    <w:rsid w:val="008D2E9C"/>
    <w:rsid w:val="00B54D02"/>
    <w:rsid w:val="00C357BF"/>
    <w:rsid w:val="00C90BC5"/>
    <w:rsid w:val="00EE5980"/>
    <w:rsid w:val="00F461CC"/>
    <w:rsid w:val="00FA5C3B"/>
    <w:rsid w:val="197859EE"/>
    <w:rsid w:val="3AE957AC"/>
    <w:rsid w:val="4F72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44</Words>
  <Characters>256</Characters>
  <Lines>2</Lines>
  <Paragraphs>1</Paragraphs>
  <TotalTime>18</TotalTime>
  <ScaleCrop>false</ScaleCrop>
  <LinksUpToDate>false</LinksUpToDate>
  <CharactersWithSpaces>299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2018-06-04T14:41:00Z</dcterms:created>
  <dc:creator>Sky123.Org</dc:creator>
  <cp:lastModifiedBy>hnsd</cp:lastModifiedBy>
  <dcterms:modified xsi:type="dcterms:W3CDTF">2018-06-07T00:40:58Z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