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FF" w:rsidRPr="00E87E38" w:rsidRDefault="000C41FF" w:rsidP="000C41FF">
      <w:pPr>
        <w:spacing w:line="540" w:lineRule="exact"/>
        <w:rPr>
          <w:rFonts w:ascii="华文仿宋" w:eastAsia="华文仿宋" w:hAnsi="华文仿宋"/>
          <w:sz w:val="32"/>
          <w:szCs w:val="32"/>
        </w:rPr>
      </w:pPr>
      <w:r w:rsidRPr="00E87E38">
        <w:rPr>
          <w:rFonts w:ascii="华文仿宋" w:eastAsia="华文仿宋" w:hAnsi="华文仿宋" w:hint="eastAsia"/>
          <w:sz w:val="32"/>
          <w:szCs w:val="32"/>
        </w:rPr>
        <w:t>附件</w:t>
      </w:r>
      <w:r w:rsidR="00111C5F">
        <w:rPr>
          <w:rFonts w:ascii="华文仿宋" w:eastAsia="华文仿宋" w:hAnsi="华文仿宋" w:hint="eastAsia"/>
          <w:sz w:val="32"/>
          <w:szCs w:val="32"/>
        </w:rPr>
        <w:t>1</w:t>
      </w:r>
      <w:r w:rsidRPr="00E87E38">
        <w:rPr>
          <w:rFonts w:ascii="华文仿宋" w:eastAsia="华文仿宋" w:hAnsi="华文仿宋" w:hint="eastAsia"/>
          <w:sz w:val="32"/>
          <w:szCs w:val="32"/>
        </w:rPr>
        <w:t>：</w:t>
      </w:r>
    </w:p>
    <w:p w:rsidR="000C41FF" w:rsidRPr="00E87E38" w:rsidRDefault="000C41FF" w:rsidP="000C41FF">
      <w:pPr>
        <w:spacing w:line="540" w:lineRule="exact"/>
        <w:ind w:firstLineChars="200" w:firstLine="880"/>
        <w:jc w:val="center"/>
        <w:rPr>
          <w:rFonts w:ascii="华文仿宋" w:eastAsia="华文仿宋" w:hAnsi="华文仿宋" w:cs="宋体"/>
          <w:kern w:val="0"/>
          <w:sz w:val="44"/>
          <w:szCs w:val="44"/>
        </w:rPr>
      </w:pPr>
      <w:r w:rsidRPr="00E87E38">
        <w:rPr>
          <w:rFonts w:ascii="华文仿宋" w:eastAsia="华文仿宋" w:hAnsi="华文仿宋" w:cs="宋体" w:hint="eastAsia"/>
          <w:kern w:val="0"/>
          <w:sz w:val="44"/>
          <w:szCs w:val="44"/>
        </w:rPr>
        <w:t>申请专项推免要求及办法</w:t>
      </w:r>
    </w:p>
    <w:p w:rsidR="000C41FF" w:rsidRPr="00E87E38" w:rsidRDefault="000C41FF" w:rsidP="000C41FF">
      <w:pPr>
        <w:spacing w:line="540" w:lineRule="exact"/>
        <w:ind w:left="560"/>
        <w:rPr>
          <w:rFonts w:ascii="华文仿宋" w:eastAsia="华文仿宋" w:hAnsi="华文仿宋"/>
          <w:sz w:val="32"/>
          <w:szCs w:val="32"/>
        </w:rPr>
      </w:pPr>
      <w:r w:rsidRPr="00E87E38">
        <w:rPr>
          <w:rFonts w:ascii="华文仿宋" w:eastAsia="华文仿宋" w:hAnsi="华文仿宋" w:hint="eastAsia"/>
          <w:sz w:val="32"/>
          <w:szCs w:val="32"/>
        </w:rPr>
        <w:t>一、学科类竞赛推免</w:t>
      </w:r>
    </w:p>
    <w:p w:rsidR="000C41FF" w:rsidRPr="00E87E38" w:rsidRDefault="000C41FF" w:rsidP="000C41FF">
      <w:pPr>
        <w:spacing w:line="540" w:lineRule="exact"/>
        <w:ind w:firstLineChars="200" w:firstLine="640"/>
        <w:rPr>
          <w:rFonts w:ascii="华文仿宋" w:eastAsia="华文仿宋" w:hAnsi="华文仿宋"/>
          <w:sz w:val="32"/>
          <w:szCs w:val="32"/>
        </w:rPr>
      </w:pPr>
      <w:r w:rsidRPr="00E87E38">
        <w:rPr>
          <w:rFonts w:ascii="华文仿宋" w:eastAsia="华文仿宋" w:hAnsi="华文仿宋" w:hint="eastAsia"/>
          <w:sz w:val="32"/>
          <w:szCs w:val="32"/>
        </w:rPr>
        <w:t>根据学校学科专业设置、学科竞赛举办历史、师生参与面及获奖面等，将学科竞</w:t>
      </w:r>
      <w:bookmarkStart w:id="0" w:name="_GoBack"/>
      <w:bookmarkEnd w:id="0"/>
      <w:r w:rsidRPr="00E87E38">
        <w:rPr>
          <w:rFonts w:ascii="华文仿宋" w:eastAsia="华文仿宋" w:hAnsi="华文仿宋" w:hint="eastAsia"/>
          <w:sz w:val="32"/>
          <w:szCs w:val="32"/>
        </w:rPr>
        <w:t>赛分为A类、B类与C类。其中A类项目主要是举办历史较久、参与面较广、公认度较高的综合性项目，B、C类项目主要是单科性项目（具体项目及分类见下表）。获得相应奖励等级的个人或小队主要成员（非现场竞赛国家级最高等级奖排名前三，其他等级奖排名前二），可申请专项推免；但除非获得国家级最高等级奖，B类项目原则上每种每年推荐不超过2人，C类项目原则上每种每年推荐不超过1人。由教务处联合相关学院推荐，学校推免生遴选工作领导小组根据竞赛排名、学业成绩及平时表现择优确定。</w:t>
      </w:r>
    </w:p>
    <w:p w:rsidR="000C41FF" w:rsidRPr="00E87E38" w:rsidRDefault="000C41FF" w:rsidP="000C41FF">
      <w:pPr>
        <w:spacing w:line="560" w:lineRule="exact"/>
        <w:jc w:val="center"/>
        <w:rPr>
          <w:rFonts w:ascii="华文仿宋" w:eastAsia="华文仿宋" w:hAnsi="华文仿宋"/>
          <w:spacing w:val="-10"/>
          <w:sz w:val="28"/>
          <w:szCs w:val="28"/>
        </w:rPr>
      </w:pPr>
      <w:r w:rsidRPr="00E87E38">
        <w:rPr>
          <w:rFonts w:ascii="华文仿宋" w:eastAsia="华文仿宋" w:hAnsi="华文仿宋" w:hint="eastAsia"/>
          <w:spacing w:val="-10"/>
          <w:sz w:val="28"/>
          <w:szCs w:val="28"/>
        </w:rPr>
        <w:t>学科类竞赛项目获奖等级要求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2676"/>
        <w:gridCol w:w="4164"/>
      </w:tblGrid>
      <w:tr w:rsidR="000C41FF" w:rsidRPr="00E87E38" w:rsidTr="00E452D0">
        <w:trPr>
          <w:trHeight w:val="615"/>
        </w:trPr>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类别</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序号</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学科竞赛项目</w:t>
            </w:r>
          </w:p>
        </w:tc>
        <w:tc>
          <w:tcPr>
            <w:tcW w:w="4164"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可申请专项推免获奖等级</w:t>
            </w:r>
          </w:p>
        </w:tc>
      </w:tr>
      <w:tr w:rsidR="000C41FF" w:rsidRPr="00E87E38" w:rsidTr="00E452D0">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A</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数学建模</w:t>
            </w:r>
          </w:p>
        </w:tc>
        <w:tc>
          <w:tcPr>
            <w:tcW w:w="4164"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省级一等奖或国家二等奖及以上</w:t>
            </w:r>
          </w:p>
        </w:tc>
      </w:tr>
      <w:tr w:rsidR="000C41FF" w:rsidRPr="00E87E38" w:rsidTr="00E452D0">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A</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2</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电子设计</w:t>
            </w:r>
          </w:p>
        </w:tc>
        <w:tc>
          <w:tcPr>
            <w:tcW w:w="4164" w:type="dxa"/>
            <w:vAlign w:val="center"/>
          </w:tcPr>
          <w:p w:rsidR="000C41FF" w:rsidRPr="00E87E38" w:rsidRDefault="000C41FF" w:rsidP="00E452D0">
            <w:pPr>
              <w:spacing w:line="560" w:lineRule="exact"/>
              <w:jc w:val="center"/>
              <w:rPr>
                <w:rFonts w:ascii="华文仿宋" w:eastAsia="华文仿宋" w:hAnsi="华文仿宋"/>
              </w:rPr>
            </w:pPr>
            <w:r w:rsidRPr="00E87E38">
              <w:rPr>
                <w:rFonts w:ascii="华文仿宋" w:eastAsia="华文仿宋" w:hAnsi="华文仿宋" w:hint="eastAsia"/>
                <w:sz w:val="24"/>
              </w:rPr>
              <w:t>省级一等奖或国家二等奖及以上</w:t>
            </w:r>
          </w:p>
        </w:tc>
      </w:tr>
      <w:tr w:rsidR="000C41FF" w:rsidRPr="00E87E38" w:rsidTr="00E452D0">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A</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3</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英语演讲</w:t>
            </w:r>
          </w:p>
        </w:tc>
        <w:tc>
          <w:tcPr>
            <w:tcW w:w="4164" w:type="dxa"/>
            <w:vAlign w:val="center"/>
          </w:tcPr>
          <w:p w:rsidR="000C41FF" w:rsidRPr="00E87E38" w:rsidRDefault="000C41FF" w:rsidP="00E452D0">
            <w:pPr>
              <w:spacing w:line="560" w:lineRule="exact"/>
              <w:jc w:val="center"/>
              <w:rPr>
                <w:rFonts w:ascii="华文仿宋" w:eastAsia="华文仿宋" w:hAnsi="华文仿宋"/>
              </w:rPr>
            </w:pPr>
            <w:r w:rsidRPr="00E87E38">
              <w:rPr>
                <w:rFonts w:ascii="华文仿宋" w:eastAsia="华文仿宋" w:hAnsi="华文仿宋" w:hint="eastAsia"/>
                <w:sz w:val="24"/>
              </w:rPr>
              <w:t>省级一等奖或国家二等奖及以上</w:t>
            </w:r>
          </w:p>
        </w:tc>
      </w:tr>
      <w:tr w:rsidR="000C41FF" w:rsidRPr="00E87E38" w:rsidTr="00E452D0">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A</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4</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广告艺术</w:t>
            </w:r>
          </w:p>
        </w:tc>
        <w:tc>
          <w:tcPr>
            <w:tcW w:w="4164" w:type="dxa"/>
            <w:vAlign w:val="center"/>
          </w:tcPr>
          <w:p w:rsidR="000C41FF" w:rsidRPr="00E87E38" w:rsidRDefault="000C41FF" w:rsidP="00E452D0">
            <w:pPr>
              <w:spacing w:line="560" w:lineRule="exact"/>
              <w:jc w:val="center"/>
              <w:rPr>
                <w:rFonts w:ascii="华文仿宋" w:eastAsia="华文仿宋" w:hAnsi="华文仿宋"/>
              </w:rPr>
            </w:pPr>
            <w:r w:rsidRPr="00E87E38">
              <w:rPr>
                <w:rFonts w:ascii="华文仿宋" w:eastAsia="华文仿宋" w:hAnsi="华文仿宋" w:hint="eastAsia"/>
                <w:sz w:val="24"/>
              </w:rPr>
              <w:t>省级一等奖或国家二等奖及以上</w:t>
            </w:r>
          </w:p>
        </w:tc>
      </w:tr>
      <w:tr w:rsidR="000C41FF" w:rsidRPr="00E87E38" w:rsidTr="00E452D0">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A</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5</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计算机程序设计</w:t>
            </w:r>
          </w:p>
        </w:tc>
        <w:tc>
          <w:tcPr>
            <w:tcW w:w="4164"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w:t>
            </w:r>
          </w:p>
        </w:tc>
      </w:tr>
      <w:tr w:rsidR="000C41FF" w:rsidRPr="00E87E38" w:rsidTr="00E452D0">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A</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6</w:t>
            </w:r>
          </w:p>
        </w:tc>
        <w:tc>
          <w:tcPr>
            <w:tcW w:w="2676" w:type="dxa"/>
            <w:vAlign w:val="center"/>
          </w:tcPr>
          <w:p w:rsidR="000C41FF" w:rsidRPr="00E87E38" w:rsidRDefault="000C41FF" w:rsidP="00E452D0">
            <w:pPr>
              <w:spacing w:line="560" w:lineRule="exact"/>
              <w:ind w:leftChars="-51" w:left="-16" w:rightChars="-51" w:right="-107" w:hangingChars="38" w:hanging="91"/>
              <w:jc w:val="center"/>
              <w:rPr>
                <w:rFonts w:ascii="华文仿宋" w:eastAsia="华文仿宋" w:hAnsi="华文仿宋"/>
                <w:sz w:val="24"/>
              </w:rPr>
            </w:pPr>
            <w:r w:rsidRPr="00E87E38">
              <w:rPr>
                <w:rFonts w:ascii="华文仿宋" w:eastAsia="华文仿宋" w:hAnsi="华文仿宋" w:hint="eastAsia"/>
                <w:sz w:val="24"/>
              </w:rPr>
              <w:t>师范生教学技能</w:t>
            </w:r>
          </w:p>
        </w:tc>
        <w:tc>
          <w:tcPr>
            <w:tcW w:w="4164" w:type="dxa"/>
            <w:vAlign w:val="center"/>
          </w:tcPr>
          <w:p w:rsidR="000C41FF" w:rsidRPr="00E87E38" w:rsidRDefault="000C41FF" w:rsidP="00E452D0">
            <w:pPr>
              <w:spacing w:line="560" w:lineRule="exact"/>
              <w:jc w:val="center"/>
              <w:rPr>
                <w:rFonts w:ascii="华文仿宋" w:eastAsia="华文仿宋" w:hAnsi="华文仿宋"/>
              </w:rPr>
            </w:pPr>
            <w:r w:rsidRPr="00E87E38">
              <w:rPr>
                <w:rFonts w:ascii="华文仿宋" w:eastAsia="华文仿宋" w:hAnsi="华文仿宋" w:hint="eastAsia"/>
                <w:sz w:val="24"/>
              </w:rPr>
              <w:t>省级一等奖或国家二等奖及以上</w:t>
            </w:r>
          </w:p>
        </w:tc>
      </w:tr>
      <w:tr w:rsidR="000C41FF" w:rsidRPr="00E87E38" w:rsidTr="00E452D0">
        <w:trPr>
          <w:trHeight w:val="437"/>
        </w:trPr>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B</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7</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机械创新设计</w:t>
            </w:r>
          </w:p>
        </w:tc>
        <w:tc>
          <w:tcPr>
            <w:tcW w:w="4164" w:type="dxa"/>
            <w:vAlign w:val="center"/>
          </w:tcPr>
          <w:p w:rsidR="000C41FF" w:rsidRPr="00E87E38" w:rsidRDefault="000C41FF" w:rsidP="00E452D0">
            <w:pPr>
              <w:spacing w:line="560" w:lineRule="exact"/>
              <w:jc w:val="center"/>
              <w:rPr>
                <w:rFonts w:ascii="华文仿宋" w:eastAsia="华文仿宋" w:hAnsi="华文仿宋"/>
              </w:rPr>
            </w:pPr>
            <w:r w:rsidRPr="00E87E38">
              <w:rPr>
                <w:rFonts w:ascii="华文仿宋" w:eastAsia="华文仿宋" w:hAnsi="华文仿宋" w:hint="eastAsia"/>
                <w:sz w:val="24"/>
              </w:rPr>
              <w:t>省级一等奖或国家二等奖及以上</w:t>
            </w:r>
          </w:p>
        </w:tc>
      </w:tr>
      <w:tr w:rsidR="000C41FF" w:rsidRPr="00E87E38" w:rsidTr="00E452D0">
        <w:trPr>
          <w:trHeight w:val="387"/>
        </w:trPr>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B</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8</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工业设计</w:t>
            </w:r>
          </w:p>
        </w:tc>
        <w:tc>
          <w:tcPr>
            <w:tcW w:w="4164"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省级一等奖或国家二等奖及以上</w:t>
            </w:r>
          </w:p>
        </w:tc>
      </w:tr>
      <w:tr w:rsidR="000C41FF" w:rsidRPr="00E87E38" w:rsidTr="00E452D0">
        <w:trPr>
          <w:trHeight w:val="328"/>
        </w:trPr>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B</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9</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临床技能</w:t>
            </w:r>
          </w:p>
        </w:tc>
        <w:tc>
          <w:tcPr>
            <w:tcW w:w="4164" w:type="dxa"/>
            <w:vAlign w:val="center"/>
          </w:tcPr>
          <w:p w:rsidR="000C41FF" w:rsidRPr="00E87E38" w:rsidRDefault="000C41FF" w:rsidP="00E452D0">
            <w:pPr>
              <w:spacing w:line="560" w:lineRule="exact"/>
              <w:jc w:val="center"/>
              <w:rPr>
                <w:rFonts w:ascii="华文仿宋" w:eastAsia="华文仿宋" w:hAnsi="华文仿宋"/>
              </w:rPr>
            </w:pPr>
            <w:r w:rsidRPr="00E87E38">
              <w:rPr>
                <w:rFonts w:ascii="华文仿宋" w:eastAsia="华文仿宋" w:hAnsi="华文仿宋" w:hint="eastAsia"/>
                <w:sz w:val="24"/>
              </w:rPr>
              <w:t>省级一等奖或国家二等奖及以上</w:t>
            </w:r>
          </w:p>
        </w:tc>
      </w:tr>
      <w:tr w:rsidR="000C41FF" w:rsidRPr="00E87E38" w:rsidTr="00E452D0">
        <w:trPr>
          <w:trHeight w:val="279"/>
        </w:trPr>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lastRenderedPageBreak/>
              <w:t>B</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10</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化学化工实验与创新</w:t>
            </w:r>
          </w:p>
        </w:tc>
        <w:tc>
          <w:tcPr>
            <w:tcW w:w="4164"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w:t>
            </w:r>
          </w:p>
        </w:tc>
      </w:tr>
      <w:tr w:rsidR="000C41FF" w:rsidRPr="00E87E38" w:rsidTr="00E452D0">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B</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11</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工程训练综合能力</w:t>
            </w:r>
          </w:p>
        </w:tc>
        <w:tc>
          <w:tcPr>
            <w:tcW w:w="4164"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省级一等奖或国家二等奖及以上</w:t>
            </w:r>
          </w:p>
        </w:tc>
      </w:tr>
      <w:tr w:rsidR="000C41FF" w:rsidRPr="00E87E38" w:rsidTr="00E452D0">
        <w:trPr>
          <w:trHeight w:val="398"/>
        </w:trPr>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B</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12</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力学</w:t>
            </w:r>
          </w:p>
        </w:tc>
        <w:tc>
          <w:tcPr>
            <w:tcW w:w="4164" w:type="dxa"/>
            <w:vAlign w:val="center"/>
          </w:tcPr>
          <w:p w:rsidR="000C41FF" w:rsidRPr="00E87E38" w:rsidRDefault="000C41FF" w:rsidP="00E452D0">
            <w:pPr>
              <w:spacing w:line="560" w:lineRule="exact"/>
              <w:jc w:val="center"/>
              <w:rPr>
                <w:rFonts w:ascii="华文仿宋" w:eastAsia="华文仿宋" w:hAnsi="华文仿宋"/>
              </w:rPr>
            </w:pPr>
            <w:r w:rsidRPr="00E87E38">
              <w:rPr>
                <w:rFonts w:ascii="华文仿宋" w:eastAsia="华文仿宋" w:hAnsi="华文仿宋" w:hint="eastAsia"/>
                <w:sz w:val="24"/>
              </w:rPr>
              <w:t>省级一等奖或国家二等奖及以上</w:t>
            </w:r>
          </w:p>
        </w:tc>
      </w:tr>
      <w:tr w:rsidR="000C41FF" w:rsidRPr="00E87E38" w:rsidTr="00E452D0">
        <w:trPr>
          <w:trHeight w:val="491"/>
        </w:trPr>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B</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13</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物理</w:t>
            </w:r>
          </w:p>
        </w:tc>
        <w:tc>
          <w:tcPr>
            <w:tcW w:w="4164"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w:t>
            </w:r>
          </w:p>
        </w:tc>
      </w:tr>
      <w:tr w:rsidR="000C41FF" w:rsidRPr="00E87E38" w:rsidTr="00E452D0">
        <w:trPr>
          <w:trHeight w:val="285"/>
        </w:trPr>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B</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14</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辩论</w:t>
            </w:r>
          </w:p>
        </w:tc>
        <w:tc>
          <w:tcPr>
            <w:tcW w:w="4164"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国家一等奖及以上</w:t>
            </w:r>
          </w:p>
        </w:tc>
      </w:tr>
      <w:tr w:rsidR="000C41FF" w:rsidRPr="00E87E38" w:rsidTr="00E452D0">
        <w:trPr>
          <w:trHeight w:val="285"/>
        </w:trPr>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B</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15</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中文演讲</w:t>
            </w:r>
          </w:p>
        </w:tc>
        <w:tc>
          <w:tcPr>
            <w:tcW w:w="4164"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省级一等奖或国家二等奖及以上</w:t>
            </w:r>
          </w:p>
        </w:tc>
      </w:tr>
      <w:tr w:rsidR="000C41FF" w:rsidRPr="00E87E38" w:rsidTr="00E452D0">
        <w:trPr>
          <w:trHeight w:val="285"/>
        </w:trPr>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B</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16</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大学生艺术展演</w:t>
            </w:r>
          </w:p>
        </w:tc>
        <w:tc>
          <w:tcPr>
            <w:tcW w:w="4164"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国家一等奖及以上（详见备注）</w:t>
            </w:r>
          </w:p>
        </w:tc>
      </w:tr>
      <w:tr w:rsidR="000C41FF" w:rsidRPr="00E87E38" w:rsidTr="00E452D0">
        <w:trPr>
          <w:trHeight w:val="70"/>
        </w:trPr>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17</w:t>
            </w:r>
          </w:p>
        </w:tc>
        <w:tc>
          <w:tcPr>
            <w:tcW w:w="26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音乐基本功</w:t>
            </w:r>
          </w:p>
        </w:tc>
        <w:tc>
          <w:tcPr>
            <w:tcW w:w="4164"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省级一等奖或国家二等奖及以上</w:t>
            </w:r>
          </w:p>
        </w:tc>
      </w:tr>
      <w:tr w:rsidR="00885B68" w:rsidRPr="00E87E38" w:rsidTr="00E452D0">
        <w:trPr>
          <w:trHeight w:val="70"/>
        </w:trPr>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18</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Pr>
                <w:rFonts w:ascii="华文仿宋" w:eastAsia="华文仿宋" w:hAnsi="华文仿宋" w:hint="eastAsia"/>
                <w:sz w:val="24"/>
              </w:rPr>
              <w:t>三独比赛</w:t>
            </w:r>
          </w:p>
        </w:tc>
        <w:tc>
          <w:tcPr>
            <w:tcW w:w="4164" w:type="dxa"/>
            <w:vAlign w:val="center"/>
          </w:tcPr>
          <w:p w:rsidR="00885B68" w:rsidRPr="00E87E38" w:rsidRDefault="00885B68" w:rsidP="00D52BB2">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E452D0">
        <w:trPr>
          <w:trHeight w:val="227"/>
        </w:trPr>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19</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模拟法庭</w:t>
            </w:r>
          </w:p>
        </w:tc>
        <w:tc>
          <w:tcPr>
            <w:tcW w:w="4164"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E452D0">
        <w:trPr>
          <w:trHeight w:val="70"/>
        </w:trPr>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20</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日语演讲</w:t>
            </w:r>
          </w:p>
        </w:tc>
        <w:tc>
          <w:tcPr>
            <w:tcW w:w="4164"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E452D0">
        <w:trPr>
          <w:trHeight w:val="419"/>
        </w:trPr>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21</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旅游专业综合技能</w:t>
            </w:r>
          </w:p>
        </w:tc>
        <w:tc>
          <w:tcPr>
            <w:tcW w:w="4164"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E452D0">
        <w:trPr>
          <w:trHeight w:val="419"/>
        </w:trPr>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22</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写作竞赛</w:t>
            </w:r>
          </w:p>
        </w:tc>
        <w:tc>
          <w:tcPr>
            <w:tcW w:w="4164"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E452D0">
        <w:trPr>
          <w:trHeight w:val="419"/>
        </w:trPr>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23</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电子商务</w:t>
            </w:r>
          </w:p>
        </w:tc>
        <w:tc>
          <w:tcPr>
            <w:tcW w:w="4164"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E452D0">
        <w:trPr>
          <w:trHeight w:val="419"/>
        </w:trPr>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24</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企业模拟经营</w:t>
            </w:r>
          </w:p>
        </w:tc>
        <w:tc>
          <w:tcPr>
            <w:tcW w:w="4164"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BD691F">
        <w:trPr>
          <w:trHeight w:val="419"/>
        </w:trPr>
        <w:tc>
          <w:tcPr>
            <w:tcW w:w="720" w:type="dxa"/>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25</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创意陶艺</w:t>
            </w:r>
          </w:p>
        </w:tc>
        <w:tc>
          <w:tcPr>
            <w:tcW w:w="4164"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E452D0">
        <w:trPr>
          <w:trHeight w:val="419"/>
        </w:trPr>
        <w:tc>
          <w:tcPr>
            <w:tcW w:w="720" w:type="dxa"/>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26</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数学竞赛</w:t>
            </w:r>
          </w:p>
        </w:tc>
        <w:tc>
          <w:tcPr>
            <w:tcW w:w="4164" w:type="dxa"/>
            <w:vAlign w:val="center"/>
          </w:tcPr>
          <w:p w:rsidR="00885B68" w:rsidRPr="00E87E38" w:rsidRDefault="00885B68" w:rsidP="00E452D0">
            <w:pPr>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E452D0">
        <w:trPr>
          <w:trHeight w:val="419"/>
        </w:trPr>
        <w:tc>
          <w:tcPr>
            <w:tcW w:w="720" w:type="dxa"/>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27</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物联网应用创新设计</w:t>
            </w:r>
          </w:p>
        </w:tc>
        <w:tc>
          <w:tcPr>
            <w:tcW w:w="4164" w:type="dxa"/>
            <w:vAlign w:val="center"/>
          </w:tcPr>
          <w:p w:rsidR="00885B68" w:rsidRPr="00E87E38" w:rsidRDefault="00885B68" w:rsidP="00E452D0">
            <w:pPr>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E452D0">
        <w:trPr>
          <w:trHeight w:val="419"/>
        </w:trPr>
        <w:tc>
          <w:tcPr>
            <w:tcW w:w="720" w:type="dxa"/>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28</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城乡规划设计</w:t>
            </w:r>
          </w:p>
        </w:tc>
        <w:tc>
          <w:tcPr>
            <w:tcW w:w="4164" w:type="dxa"/>
            <w:vAlign w:val="center"/>
          </w:tcPr>
          <w:p w:rsidR="00885B68" w:rsidRPr="00E87E38" w:rsidRDefault="00885B68" w:rsidP="00E452D0">
            <w:pPr>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E452D0">
        <w:trPr>
          <w:trHeight w:val="419"/>
        </w:trPr>
        <w:tc>
          <w:tcPr>
            <w:tcW w:w="720" w:type="dxa"/>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29</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服装设计</w:t>
            </w:r>
          </w:p>
        </w:tc>
        <w:tc>
          <w:tcPr>
            <w:tcW w:w="4164" w:type="dxa"/>
            <w:vAlign w:val="center"/>
          </w:tcPr>
          <w:p w:rsidR="00885B68" w:rsidRPr="00E87E38" w:rsidRDefault="00885B68" w:rsidP="00E452D0">
            <w:pPr>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E452D0">
        <w:trPr>
          <w:trHeight w:val="419"/>
        </w:trPr>
        <w:tc>
          <w:tcPr>
            <w:tcW w:w="720" w:type="dxa"/>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C</w:t>
            </w:r>
          </w:p>
        </w:tc>
        <w:tc>
          <w:tcPr>
            <w:tcW w:w="720" w:type="dxa"/>
            <w:vAlign w:val="center"/>
          </w:tcPr>
          <w:p w:rsidR="00885B68" w:rsidRPr="00E87E38" w:rsidRDefault="00885B68" w:rsidP="004544B2">
            <w:pPr>
              <w:spacing w:line="560" w:lineRule="exact"/>
              <w:jc w:val="center"/>
              <w:rPr>
                <w:rFonts w:ascii="华文仿宋" w:eastAsia="华文仿宋" w:hAnsi="华文仿宋"/>
                <w:sz w:val="24"/>
              </w:rPr>
            </w:pPr>
            <w:r w:rsidRPr="00E87E38">
              <w:rPr>
                <w:rFonts w:ascii="华文仿宋" w:eastAsia="华文仿宋" w:hAnsi="华文仿宋" w:hint="eastAsia"/>
                <w:sz w:val="24"/>
              </w:rPr>
              <w:t>30</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测绘综合技能大赛</w:t>
            </w:r>
          </w:p>
        </w:tc>
        <w:tc>
          <w:tcPr>
            <w:tcW w:w="4164" w:type="dxa"/>
            <w:vAlign w:val="center"/>
          </w:tcPr>
          <w:p w:rsidR="00885B68" w:rsidRPr="00E87E38" w:rsidRDefault="00885B68" w:rsidP="00E452D0">
            <w:pPr>
              <w:jc w:val="center"/>
              <w:rPr>
                <w:rFonts w:ascii="华文仿宋" w:eastAsia="华文仿宋" w:hAnsi="华文仿宋"/>
                <w:sz w:val="24"/>
              </w:rPr>
            </w:pPr>
            <w:r w:rsidRPr="00E87E38">
              <w:rPr>
                <w:rFonts w:ascii="华文仿宋" w:eastAsia="华文仿宋" w:hAnsi="华文仿宋" w:hint="eastAsia"/>
                <w:sz w:val="24"/>
              </w:rPr>
              <w:t>省级一等奖</w:t>
            </w:r>
          </w:p>
        </w:tc>
      </w:tr>
      <w:tr w:rsidR="00885B68" w:rsidRPr="00E87E38" w:rsidTr="00E452D0">
        <w:trPr>
          <w:trHeight w:val="419"/>
        </w:trPr>
        <w:tc>
          <w:tcPr>
            <w:tcW w:w="720" w:type="dxa"/>
          </w:tcPr>
          <w:p w:rsidR="00885B68" w:rsidRPr="00E87E38" w:rsidRDefault="00885B68" w:rsidP="00E452D0">
            <w:pPr>
              <w:spacing w:line="560" w:lineRule="exact"/>
              <w:jc w:val="center"/>
              <w:rPr>
                <w:rFonts w:ascii="华文仿宋" w:eastAsia="华文仿宋" w:hAnsi="华文仿宋"/>
                <w:sz w:val="24"/>
              </w:rPr>
            </w:pPr>
            <w:r>
              <w:rPr>
                <w:rFonts w:ascii="华文仿宋" w:eastAsia="华文仿宋" w:hAnsi="华文仿宋" w:hint="eastAsia"/>
                <w:sz w:val="24"/>
              </w:rPr>
              <w:t>C</w:t>
            </w:r>
          </w:p>
        </w:tc>
        <w:tc>
          <w:tcPr>
            <w:tcW w:w="720" w:type="dxa"/>
            <w:vAlign w:val="center"/>
          </w:tcPr>
          <w:p w:rsidR="00885B68" w:rsidRPr="00E87E38" w:rsidRDefault="00885B68" w:rsidP="00E452D0">
            <w:pPr>
              <w:spacing w:line="560" w:lineRule="exact"/>
              <w:jc w:val="center"/>
              <w:rPr>
                <w:rFonts w:ascii="华文仿宋" w:eastAsia="华文仿宋" w:hAnsi="华文仿宋"/>
                <w:sz w:val="24"/>
              </w:rPr>
            </w:pPr>
            <w:r>
              <w:rPr>
                <w:rFonts w:ascii="华文仿宋" w:eastAsia="华文仿宋" w:hAnsi="华文仿宋" w:hint="eastAsia"/>
                <w:sz w:val="24"/>
              </w:rPr>
              <w:t>31</w:t>
            </w:r>
          </w:p>
        </w:tc>
        <w:tc>
          <w:tcPr>
            <w:tcW w:w="2676" w:type="dxa"/>
            <w:vAlign w:val="center"/>
          </w:tcPr>
          <w:p w:rsidR="00885B68" w:rsidRPr="00E87E38" w:rsidRDefault="00885B68"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财务大数据应用能力</w:t>
            </w:r>
          </w:p>
        </w:tc>
        <w:tc>
          <w:tcPr>
            <w:tcW w:w="4164" w:type="dxa"/>
            <w:vAlign w:val="center"/>
          </w:tcPr>
          <w:p w:rsidR="00885B68" w:rsidRPr="00E87E38" w:rsidRDefault="00885B68" w:rsidP="00E452D0">
            <w:pPr>
              <w:jc w:val="center"/>
              <w:rPr>
                <w:rFonts w:ascii="华文仿宋" w:eastAsia="华文仿宋" w:hAnsi="华文仿宋"/>
                <w:sz w:val="24"/>
              </w:rPr>
            </w:pPr>
            <w:r w:rsidRPr="00E87E38">
              <w:rPr>
                <w:rFonts w:ascii="华文仿宋" w:eastAsia="华文仿宋" w:hAnsi="华文仿宋" w:hint="eastAsia"/>
                <w:sz w:val="24"/>
              </w:rPr>
              <w:t>省级一等奖</w:t>
            </w:r>
          </w:p>
        </w:tc>
      </w:tr>
    </w:tbl>
    <w:p w:rsidR="000C41FF" w:rsidRPr="00E87E38" w:rsidRDefault="000C41FF" w:rsidP="000C41FF">
      <w:pPr>
        <w:spacing w:line="540" w:lineRule="exact"/>
        <w:rPr>
          <w:rFonts w:ascii="华文仿宋" w:eastAsia="华文仿宋" w:hAnsi="华文仿宋"/>
          <w:sz w:val="24"/>
        </w:rPr>
      </w:pPr>
      <w:r w:rsidRPr="00E87E38">
        <w:rPr>
          <w:rFonts w:ascii="华文仿宋" w:eastAsia="华文仿宋" w:hAnsi="华文仿宋" w:hint="eastAsia"/>
          <w:sz w:val="24"/>
        </w:rPr>
        <w:t>备注：全国大学生艺术展演，每小类限推1项，项目参与者10人以下的限推1人，项目参与者10人以上的限推2人，由团队指导教师根据贡献大小、成绩排</w:t>
      </w:r>
      <w:r w:rsidRPr="00E87E38">
        <w:rPr>
          <w:rFonts w:ascii="华文仿宋" w:eastAsia="华文仿宋" w:hAnsi="华文仿宋" w:hint="eastAsia"/>
          <w:sz w:val="24"/>
        </w:rPr>
        <w:lastRenderedPageBreak/>
        <w:t>名等因素进行推荐，经公示无异议后上报推免工作领导小组，名单上报后仍有人提出异议者取消资格，不再替补。</w:t>
      </w:r>
    </w:p>
    <w:p w:rsidR="000C41FF" w:rsidRPr="00E87E38" w:rsidRDefault="000C41FF" w:rsidP="000C41FF">
      <w:pPr>
        <w:spacing w:line="540" w:lineRule="exact"/>
        <w:ind w:left="560"/>
        <w:rPr>
          <w:rFonts w:ascii="华文仿宋" w:eastAsia="华文仿宋" w:hAnsi="华文仿宋"/>
          <w:sz w:val="32"/>
          <w:szCs w:val="32"/>
        </w:rPr>
      </w:pPr>
      <w:r w:rsidRPr="00E87E38">
        <w:rPr>
          <w:rFonts w:ascii="华文仿宋" w:eastAsia="华文仿宋" w:hAnsi="华文仿宋" w:hint="eastAsia"/>
          <w:sz w:val="32"/>
          <w:szCs w:val="32"/>
        </w:rPr>
        <w:t>二、体育类竞赛推免</w:t>
      </w:r>
    </w:p>
    <w:p w:rsidR="000C41FF" w:rsidRPr="00E87E38" w:rsidRDefault="000C41FF" w:rsidP="000C41FF">
      <w:pPr>
        <w:spacing w:line="540" w:lineRule="exact"/>
        <w:ind w:firstLineChars="200" w:firstLine="640"/>
        <w:rPr>
          <w:rFonts w:ascii="华文仿宋" w:eastAsia="华文仿宋" w:hAnsi="华文仿宋"/>
          <w:sz w:val="32"/>
          <w:szCs w:val="32"/>
        </w:rPr>
      </w:pPr>
      <w:r w:rsidRPr="00E87E38">
        <w:rPr>
          <w:rFonts w:ascii="华文仿宋" w:eastAsia="华文仿宋" w:hAnsi="华文仿宋" w:hint="eastAsia"/>
          <w:sz w:val="32"/>
          <w:szCs w:val="32"/>
        </w:rPr>
        <w:t>代表学校参加体育竞赛并获得优异成绩的学生，其中省级比赛取得个人项目第一名（金牌）或为集体项目(篮球、排球、足球)前三名的主力队员（首发阵容）；国家或国际比赛取得个人项目前三名或为集体项目(篮球、排球、足球)前六名的主力队员（首发阵容），可申请专项推免（具体项目见下表）。由大学体育教学部联合相关学院、体育学院推荐（体育学院推荐名额原则上不超过本院当届本科毕业生总数的2%,且只能保送体育学科研究生）。学校推免生遴选工作领导小组根据竞赛排名、学业成绩及平时表现择优确定。</w:t>
      </w:r>
    </w:p>
    <w:p w:rsidR="000C41FF" w:rsidRPr="00E87E38" w:rsidRDefault="000C41FF" w:rsidP="000C41FF">
      <w:pPr>
        <w:spacing w:line="560" w:lineRule="exact"/>
        <w:ind w:firstLineChars="200" w:firstLine="560"/>
        <w:jc w:val="center"/>
        <w:rPr>
          <w:rFonts w:ascii="华文仿宋" w:eastAsia="华文仿宋" w:hAnsi="华文仿宋"/>
          <w:sz w:val="28"/>
          <w:szCs w:val="28"/>
        </w:rPr>
      </w:pPr>
      <w:r w:rsidRPr="00E87E38">
        <w:rPr>
          <w:rFonts w:ascii="华文仿宋" w:eastAsia="华文仿宋" w:hAnsi="华文仿宋" w:hint="eastAsia"/>
          <w:sz w:val="28"/>
          <w:szCs w:val="28"/>
        </w:rPr>
        <w:t>体育类竞赛项目获奖等级要求</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3372"/>
        <w:gridCol w:w="1440"/>
        <w:gridCol w:w="2880"/>
      </w:tblGrid>
      <w:tr w:rsidR="000C41FF" w:rsidRPr="00E87E38" w:rsidTr="00E452D0">
        <w:trPr>
          <w:trHeight w:val="501"/>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序号</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竞赛项目</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竞赛级别</w:t>
            </w:r>
          </w:p>
        </w:tc>
        <w:tc>
          <w:tcPr>
            <w:tcW w:w="288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可申请专项推免获奖等级</w:t>
            </w:r>
          </w:p>
        </w:tc>
      </w:tr>
      <w:tr w:rsidR="000C41FF" w:rsidRPr="00E87E38" w:rsidTr="00E452D0">
        <w:trPr>
          <w:trHeight w:val="505"/>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奥运会</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国际级</w:t>
            </w:r>
          </w:p>
        </w:tc>
        <w:tc>
          <w:tcPr>
            <w:tcW w:w="2880" w:type="dxa"/>
            <w:vMerge w:val="restart"/>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个人项目前三名或为集体项目(篮球、排球、足球)前六名的主力队员（首发阵容）可申请</w:t>
            </w:r>
          </w:p>
          <w:p w:rsidR="000C41FF" w:rsidRPr="00E87E38" w:rsidRDefault="000C41FF" w:rsidP="00E452D0">
            <w:pPr>
              <w:spacing w:line="560" w:lineRule="exact"/>
              <w:jc w:val="center"/>
              <w:rPr>
                <w:rFonts w:ascii="华文仿宋" w:eastAsia="华文仿宋" w:hAnsi="华文仿宋"/>
                <w:sz w:val="24"/>
              </w:rPr>
            </w:pPr>
          </w:p>
        </w:tc>
      </w:tr>
      <w:tr w:rsidR="000C41FF" w:rsidRPr="00E87E38" w:rsidTr="00E452D0">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2</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世界杯</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国际级</w:t>
            </w:r>
          </w:p>
        </w:tc>
        <w:tc>
          <w:tcPr>
            <w:tcW w:w="2880" w:type="dxa"/>
            <w:vMerge/>
            <w:vAlign w:val="center"/>
          </w:tcPr>
          <w:p w:rsidR="000C41FF" w:rsidRPr="00E87E38" w:rsidRDefault="000C41FF" w:rsidP="00E452D0">
            <w:pPr>
              <w:spacing w:line="560" w:lineRule="exact"/>
              <w:jc w:val="center"/>
              <w:rPr>
                <w:rFonts w:ascii="华文仿宋" w:eastAsia="华文仿宋" w:hAnsi="华文仿宋"/>
                <w:sz w:val="24"/>
              </w:rPr>
            </w:pPr>
          </w:p>
        </w:tc>
      </w:tr>
      <w:tr w:rsidR="000C41FF" w:rsidRPr="00E87E38" w:rsidTr="00E452D0">
        <w:trPr>
          <w:trHeight w:val="404"/>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3</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世锦赛</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国际级</w:t>
            </w:r>
          </w:p>
        </w:tc>
        <w:tc>
          <w:tcPr>
            <w:tcW w:w="2880" w:type="dxa"/>
            <w:vMerge/>
            <w:vAlign w:val="center"/>
          </w:tcPr>
          <w:p w:rsidR="000C41FF" w:rsidRPr="00E87E38" w:rsidRDefault="000C41FF" w:rsidP="00E452D0">
            <w:pPr>
              <w:spacing w:line="560" w:lineRule="exact"/>
              <w:jc w:val="center"/>
              <w:rPr>
                <w:rFonts w:ascii="华文仿宋" w:eastAsia="华文仿宋" w:hAnsi="华文仿宋"/>
                <w:sz w:val="24"/>
              </w:rPr>
            </w:pPr>
          </w:p>
        </w:tc>
      </w:tr>
      <w:tr w:rsidR="000C41FF" w:rsidRPr="00E87E38" w:rsidTr="00E452D0">
        <w:trPr>
          <w:trHeight w:val="395"/>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4</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世界大运会</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国际级</w:t>
            </w:r>
          </w:p>
        </w:tc>
        <w:tc>
          <w:tcPr>
            <w:tcW w:w="2880" w:type="dxa"/>
            <w:vMerge/>
            <w:vAlign w:val="center"/>
          </w:tcPr>
          <w:p w:rsidR="000C41FF" w:rsidRPr="00E87E38" w:rsidRDefault="000C41FF" w:rsidP="00E452D0">
            <w:pPr>
              <w:spacing w:line="560" w:lineRule="exact"/>
              <w:jc w:val="center"/>
              <w:rPr>
                <w:rFonts w:ascii="华文仿宋" w:eastAsia="华文仿宋" w:hAnsi="华文仿宋"/>
                <w:sz w:val="24"/>
              </w:rPr>
            </w:pPr>
          </w:p>
        </w:tc>
      </w:tr>
      <w:tr w:rsidR="000C41FF" w:rsidRPr="00E87E38" w:rsidTr="00E452D0">
        <w:trPr>
          <w:trHeight w:val="430"/>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5</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中华人民共和国运动会</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国家级</w:t>
            </w:r>
          </w:p>
        </w:tc>
        <w:tc>
          <w:tcPr>
            <w:tcW w:w="2880" w:type="dxa"/>
            <w:vMerge/>
            <w:vAlign w:val="center"/>
          </w:tcPr>
          <w:p w:rsidR="000C41FF" w:rsidRPr="00E87E38" w:rsidRDefault="000C41FF" w:rsidP="00E452D0">
            <w:pPr>
              <w:spacing w:line="560" w:lineRule="exact"/>
              <w:jc w:val="center"/>
              <w:rPr>
                <w:rFonts w:ascii="华文仿宋" w:eastAsia="华文仿宋" w:hAnsi="华文仿宋"/>
                <w:sz w:val="24"/>
              </w:rPr>
            </w:pPr>
          </w:p>
        </w:tc>
      </w:tr>
      <w:tr w:rsidR="000C41FF" w:rsidRPr="00E87E38" w:rsidTr="00E452D0">
        <w:trPr>
          <w:trHeight w:val="319"/>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6</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中华人民共和国大学生运动会</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国家级</w:t>
            </w:r>
          </w:p>
        </w:tc>
        <w:tc>
          <w:tcPr>
            <w:tcW w:w="2880" w:type="dxa"/>
            <w:vMerge/>
          </w:tcPr>
          <w:p w:rsidR="000C41FF" w:rsidRPr="00E87E38" w:rsidRDefault="000C41FF" w:rsidP="00E452D0">
            <w:pPr>
              <w:spacing w:line="560" w:lineRule="exact"/>
              <w:jc w:val="center"/>
              <w:rPr>
                <w:rFonts w:ascii="华文仿宋" w:eastAsia="华文仿宋" w:hAnsi="华文仿宋"/>
                <w:sz w:val="24"/>
              </w:rPr>
            </w:pPr>
          </w:p>
        </w:tc>
      </w:tr>
      <w:tr w:rsidR="000C41FF" w:rsidRPr="00E87E38" w:rsidTr="00E452D0">
        <w:trPr>
          <w:trHeight w:val="114"/>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7</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洲际比赛</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国家级</w:t>
            </w:r>
          </w:p>
        </w:tc>
        <w:tc>
          <w:tcPr>
            <w:tcW w:w="2880" w:type="dxa"/>
            <w:vMerge/>
          </w:tcPr>
          <w:p w:rsidR="000C41FF" w:rsidRPr="00E87E38" w:rsidRDefault="000C41FF" w:rsidP="00E452D0">
            <w:pPr>
              <w:spacing w:line="560" w:lineRule="exact"/>
              <w:jc w:val="center"/>
              <w:rPr>
                <w:rFonts w:ascii="华文仿宋" w:eastAsia="华文仿宋" w:hAnsi="华文仿宋"/>
                <w:sz w:val="24"/>
              </w:rPr>
            </w:pPr>
          </w:p>
        </w:tc>
      </w:tr>
      <w:tr w:rsidR="000C41FF" w:rsidRPr="00E87E38" w:rsidTr="00E452D0">
        <w:trPr>
          <w:trHeight w:val="70"/>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8</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亚运会</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国家级</w:t>
            </w:r>
          </w:p>
        </w:tc>
        <w:tc>
          <w:tcPr>
            <w:tcW w:w="2880" w:type="dxa"/>
            <w:vMerge/>
          </w:tcPr>
          <w:p w:rsidR="000C41FF" w:rsidRPr="00E87E38" w:rsidRDefault="000C41FF" w:rsidP="00E452D0">
            <w:pPr>
              <w:spacing w:line="560" w:lineRule="exact"/>
              <w:jc w:val="center"/>
              <w:rPr>
                <w:rFonts w:ascii="华文仿宋" w:eastAsia="华文仿宋" w:hAnsi="华文仿宋"/>
                <w:sz w:val="24"/>
              </w:rPr>
            </w:pPr>
          </w:p>
        </w:tc>
      </w:tr>
      <w:tr w:rsidR="000C41FF" w:rsidRPr="00E87E38" w:rsidTr="00E452D0">
        <w:trPr>
          <w:trHeight w:val="70"/>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9</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亚锦赛</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国家级</w:t>
            </w:r>
          </w:p>
        </w:tc>
        <w:tc>
          <w:tcPr>
            <w:tcW w:w="2880" w:type="dxa"/>
            <w:vMerge/>
          </w:tcPr>
          <w:p w:rsidR="000C41FF" w:rsidRPr="00E87E38" w:rsidRDefault="000C41FF" w:rsidP="00E452D0">
            <w:pPr>
              <w:spacing w:line="560" w:lineRule="exact"/>
              <w:jc w:val="center"/>
              <w:rPr>
                <w:rFonts w:ascii="华文仿宋" w:eastAsia="华文仿宋" w:hAnsi="华文仿宋"/>
                <w:sz w:val="24"/>
              </w:rPr>
            </w:pPr>
          </w:p>
        </w:tc>
      </w:tr>
      <w:tr w:rsidR="000C41FF" w:rsidRPr="00E87E38" w:rsidTr="00E452D0">
        <w:trPr>
          <w:trHeight w:val="461"/>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10</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东亚运动会</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国家级</w:t>
            </w:r>
          </w:p>
        </w:tc>
        <w:tc>
          <w:tcPr>
            <w:tcW w:w="2880" w:type="dxa"/>
            <w:vMerge/>
          </w:tcPr>
          <w:p w:rsidR="000C41FF" w:rsidRPr="00E87E38" w:rsidRDefault="000C41FF" w:rsidP="00E452D0">
            <w:pPr>
              <w:spacing w:line="560" w:lineRule="exact"/>
              <w:jc w:val="center"/>
              <w:rPr>
                <w:rFonts w:ascii="华文仿宋" w:eastAsia="华文仿宋" w:hAnsi="华文仿宋"/>
                <w:sz w:val="24"/>
              </w:rPr>
            </w:pPr>
          </w:p>
        </w:tc>
      </w:tr>
      <w:tr w:rsidR="000C41FF" w:rsidRPr="00E87E38" w:rsidTr="00E452D0">
        <w:trPr>
          <w:trHeight w:val="70"/>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11</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全国大学生锦标赛（联赛）</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国家级</w:t>
            </w:r>
          </w:p>
        </w:tc>
        <w:tc>
          <w:tcPr>
            <w:tcW w:w="2880" w:type="dxa"/>
            <w:vMerge/>
          </w:tcPr>
          <w:p w:rsidR="000C41FF" w:rsidRPr="00E87E38" w:rsidRDefault="000C41FF" w:rsidP="00E452D0">
            <w:pPr>
              <w:spacing w:line="560" w:lineRule="exact"/>
              <w:jc w:val="center"/>
              <w:rPr>
                <w:rFonts w:ascii="华文仿宋" w:eastAsia="华文仿宋" w:hAnsi="华文仿宋"/>
                <w:sz w:val="24"/>
              </w:rPr>
            </w:pPr>
          </w:p>
        </w:tc>
      </w:tr>
      <w:tr w:rsidR="000C41FF" w:rsidRPr="00E87E38" w:rsidTr="00E452D0">
        <w:trPr>
          <w:trHeight w:val="744"/>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lastRenderedPageBreak/>
              <w:t>12</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湖南省大学生运动会</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w:t>
            </w:r>
          </w:p>
        </w:tc>
        <w:tc>
          <w:tcPr>
            <w:tcW w:w="2880" w:type="dxa"/>
            <w:vMerge w:val="restart"/>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个人项目第一名（金牌）或为集体项目(篮球、排球、足球)前三名的主力队员（首发阵容）可申请</w:t>
            </w:r>
          </w:p>
        </w:tc>
      </w:tr>
      <w:tr w:rsidR="000C41FF" w:rsidRPr="00E87E38" w:rsidTr="00E452D0">
        <w:trPr>
          <w:trHeight w:val="768"/>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13</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湖南省大学生锦标赛（联赛）</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w:t>
            </w:r>
          </w:p>
        </w:tc>
        <w:tc>
          <w:tcPr>
            <w:tcW w:w="2880" w:type="dxa"/>
            <w:vMerge/>
          </w:tcPr>
          <w:p w:rsidR="000C41FF" w:rsidRPr="00E87E38" w:rsidRDefault="000C41FF" w:rsidP="00E452D0">
            <w:pPr>
              <w:spacing w:line="560" w:lineRule="exact"/>
              <w:jc w:val="center"/>
              <w:rPr>
                <w:rFonts w:ascii="华文仿宋" w:eastAsia="华文仿宋" w:hAnsi="华文仿宋"/>
                <w:sz w:val="24"/>
              </w:rPr>
            </w:pPr>
          </w:p>
        </w:tc>
      </w:tr>
      <w:tr w:rsidR="000C41FF" w:rsidRPr="00E87E38" w:rsidTr="00E452D0">
        <w:trPr>
          <w:trHeight w:val="620"/>
        </w:trPr>
        <w:tc>
          <w:tcPr>
            <w:tcW w:w="876"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14</w:t>
            </w:r>
          </w:p>
        </w:tc>
        <w:tc>
          <w:tcPr>
            <w:tcW w:w="3372"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全国高等师范院校田径运动会</w:t>
            </w:r>
          </w:p>
        </w:tc>
        <w:tc>
          <w:tcPr>
            <w:tcW w:w="1440"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省级</w:t>
            </w:r>
          </w:p>
        </w:tc>
        <w:tc>
          <w:tcPr>
            <w:tcW w:w="2880" w:type="dxa"/>
            <w:vMerge/>
          </w:tcPr>
          <w:p w:rsidR="000C41FF" w:rsidRPr="00E87E38" w:rsidRDefault="000C41FF" w:rsidP="00E452D0">
            <w:pPr>
              <w:spacing w:line="560" w:lineRule="exact"/>
              <w:jc w:val="center"/>
              <w:rPr>
                <w:rFonts w:ascii="华文仿宋" w:eastAsia="华文仿宋" w:hAnsi="华文仿宋"/>
                <w:sz w:val="24"/>
              </w:rPr>
            </w:pPr>
          </w:p>
        </w:tc>
      </w:tr>
    </w:tbl>
    <w:p w:rsidR="000C41FF" w:rsidRPr="00E87E38" w:rsidRDefault="000C41FF" w:rsidP="000C41FF">
      <w:pPr>
        <w:spacing w:line="540" w:lineRule="exact"/>
        <w:rPr>
          <w:rFonts w:ascii="华文仿宋" w:eastAsia="华文仿宋" w:hAnsi="华文仿宋"/>
          <w:b/>
          <w:sz w:val="28"/>
          <w:szCs w:val="28"/>
        </w:rPr>
      </w:pPr>
    </w:p>
    <w:p w:rsidR="000C41FF" w:rsidRPr="00E87E38" w:rsidRDefault="000C41FF" w:rsidP="000C41FF">
      <w:pPr>
        <w:spacing w:line="540" w:lineRule="exact"/>
        <w:ind w:left="560"/>
        <w:rPr>
          <w:rFonts w:ascii="华文仿宋" w:eastAsia="华文仿宋" w:hAnsi="华文仿宋"/>
          <w:sz w:val="32"/>
          <w:szCs w:val="32"/>
        </w:rPr>
      </w:pPr>
      <w:r w:rsidRPr="00E87E38">
        <w:rPr>
          <w:rFonts w:ascii="华文仿宋" w:eastAsia="华文仿宋" w:hAnsi="华文仿宋" w:hint="eastAsia"/>
          <w:sz w:val="32"/>
          <w:szCs w:val="32"/>
        </w:rPr>
        <w:t>三、创新创业类竞赛推免</w:t>
      </w:r>
    </w:p>
    <w:p w:rsidR="000C41FF" w:rsidRPr="00E87E38" w:rsidRDefault="000C41FF" w:rsidP="000C41FF">
      <w:pPr>
        <w:spacing w:line="540" w:lineRule="exact"/>
        <w:ind w:firstLineChars="200" w:firstLine="640"/>
        <w:rPr>
          <w:rFonts w:ascii="华文仿宋" w:eastAsia="华文仿宋" w:hAnsi="华文仿宋"/>
          <w:sz w:val="32"/>
          <w:szCs w:val="32"/>
        </w:rPr>
      </w:pPr>
      <w:r w:rsidRPr="00E87E38">
        <w:rPr>
          <w:rFonts w:ascii="华文仿宋" w:eastAsia="华文仿宋" w:hAnsi="华文仿宋" w:hint="eastAsia"/>
          <w:sz w:val="32"/>
          <w:szCs w:val="32"/>
        </w:rPr>
        <w:t>代表学校在规定竞赛中获得相应奖励等级的小队主要成员（等级要求及可推荐人数见下表），可申请专项推免。由校团委联合相关学院推荐，学校推免生遴选工作领导小组根据竞赛排名、学业成绩及平时表现等择优确定。</w:t>
      </w:r>
    </w:p>
    <w:p w:rsidR="000C41FF" w:rsidRPr="00E87E38" w:rsidRDefault="000C41FF" w:rsidP="000C41FF">
      <w:pPr>
        <w:spacing w:line="560" w:lineRule="exact"/>
        <w:ind w:firstLineChars="200" w:firstLine="560"/>
        <w:jc w:val="center"/>
        <w:rPr>
          <w:rFonts w:ascii="华文仿宋" w:eastAsia="华文仿宋" w:hAnsi="华文仿宋"/>
          <w:sz w:val="28"/>
          <w:szCs w:val="28"/>
        </w:rPr>
      </w:pPr>
      <w:r w:rsidRPr="00E87E38">
        <w:rPr>
          <w:rFonts w:ascii="华文仿宋" w:eastAsia="华文仿宋" w:hAnsi="华文仿宋" w:hint="eastAsia"/>
          <w:sz w:val="28"/>
          <w:szCs w:val="28"/>
        </w:rPr>
        <w:t>创新创业类竞赛项目获奖等级要求</w:t>
      </w:r>
    </w:p>
    <w:tbl>
      <w:tblPr>
        <w:tblW w:w="8688"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2160"/>
        <w:gridCol w:w="5741"/>
      </w:tblGrid>
      <w:tr w:rsidR="000C41FF" w:rsidRPr="00E87E38" w:rsidTr="00E452D0">
        <w:trPr>
          <w:trHeight w:val="387"/>
          <w:jc w:val="center"/>
        </w:trPr>
        <w:tc>
          <w:tcPr>
            <w:tcW w:w="787"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序号</w:t>
            </w:r>
          </w:p>
        </w:tc>
        <w:tc>
          <w:tcPr>
            <w:tcW w:w="2160" w:type="dxa"/>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竞赛项目</w:t>
            </w:r>
          </w:p>
        </w:tc>
        <w:tc>
          <w:tcPr>
            <w:tcW w:w="5741" w:type="dxa"/>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可申请专项推免获奖等级及人数</w:t>
            </w:r>
          </w:p>
        </w:tc>
      </w:tr>
      <w:tr w:rsidR="000C41FF" w:rsidRPr="00E87E38" w:rsidTr="00E452D0">
        <w:trPr>
          <w:trHeight w:val="70"/>
          <w:jc w:val="center"/>
        </w:trPr>
        <w:tc>
          <w:tcPr>
            <w:tcW w:w="787" w:type="dxa"/>
            <w:vMerge w:val="restart"/>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1</w:t>
            </w:r>
          </w:p>
        </w:tc>
        <w:tc>
          <w:tcPr>
            <w:tcW w:w="2160" w:type="dxa"/>
            <w:vMerge w:val="restart"/>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“挑战杯”大学生学术科技作品竞赛</w:t>
            </w:r>
          </w:p>
        </w:tc>
        <w:tc>
          <w:tcPr>
            <w:tcW w:w="5741" w:type="dxa"/>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国家特、一、二、三等奖作品分别前4、3、3、2作者</w:t>
            </w:r>
          </w:p>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省级一等奖及以上作品第1、2作者</w:t>
            </w:r>
          </w:p>
        </w:tc>
      </w:tr>
      <w:tr w:rsidR="000C41FF" w:rsidRPr="00E87E38" w:rsidTr="00E452D0">
        <w:trPr>
          <w:trHeight w:val="369"/>
          <w:jc w:val="center"/>
        </w:trPr>
        <w:tc>
          <w:tcPr>
            <w:tcW w:w="787" w:type="dxa"/>
            <w:vMerge/>
            <w:vAlign w:val="center"/>
          </w:tcPr>
          <w:p w:rsidR="000C41FF" w:rsidRPr="00E87E38" w:rsidRDefault="000C41FF" w:rsidP="00E452D0">
            <w:pPr>
              <w:spacing w:line="560" w:lineRule="exact"/>
              <w:jc w:val="center"/>
              <w:rPr>
                <w:rFonts w:ascii="华文仿宋" w:eastAsia="华文仿宋" w:hAnsi="华文仿宋"/>
                <w:sz w:val="24"/>
              </w:rPr>
            </w:pPr>
          </w:p>
        </w:tc>
        <w:tc>
          <w:tcPr>
            <w:tcW w:w="2160" w:type="dxa"/>
            <w:vMerge/>
            <w:vAlign w:val="center"/>
          </w:tcPr>
          <w:p w:rsidR="000C41FF" w:rsidRPr="00E87E38" w:rsidRDefault="000C41FF" w:rsidP="00E452D0">
            <w:pPr>
              <w:spacing w:line="560" w:lineRule="exact"/>
              <w:rPr>
                <w:rFonts w:ascii="华文仿宋" w:eastAsia="华文仿宋" w:hAnsi="华文仿宋"/>
                <w:sz w:val="24"/>
              </w:rPr>
            </w:pPr>
          </w:p>
        </w:tc>
        <w:tc>
          <w:tcPr>
            <w:tcW w:w="5741" w:type="dxa"/>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专项赛国家特、一、二等奖作品分别前3、2、1作者</w:t>
            </w:r>
          </w:p>
        </w:tc>
      </w:tr>
      <w:tr w:rsidR="000C41FF" w:rsidRPr="00E87E38" w:rsidTr="00E452D0">
        <w:trPr>
          <w:trHeight w:val="70"/>
          <w:jc w:val="center"/>
        </w:trPr>
        <w:tc>
          <w:tcPr>
            <w:tcW w:w="787" w:type="dxa"/>
            <w:vMerge w:val="restart"/>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2</w:t>
            </w:r>
          </w:p>
        </w:tc>
        <w:tc>
          <w:tcPr>
            <w:tcW w:w="2160" w:type="dxa"/>
            <w:vMerge w:val="restart"/>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“创青春”大学生创业大赛</w:t>
            </w:r>
          </w:p>
        </w:tc>
        <w:tc>
          <w:tcPr>
            <w:tcW w:w="5741" w:type="dxa"/>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国家金、银、铜奖作品分别前4、3、2作者</w:t>
            </w:r>
          </w:p>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省级一等奖及以上作品第1、2作者</w:t>
            </w:r>
          </w:p>
        </w:tc>
      </w:tr>
      <w:tr w:rsidR="000C41FF" w:rsidRPr="00E87E38" w:rsidTr="00E452D0">
        <w:trPr>
          <w:trHeight w:val="183"/>
          <w:jc w:val="center"/>
        </w:trPr>
        <w:tc>
          <w:tcPr>
            <w:tcW w:w="787" w:type="dxa"/>
            <w:vMerge/>
            <w:vAlign w:val="center"/>
          </w:tcPr>
          <w:p w:rsidR="000C41FF" w:rsidRPr="00E87E38" w:rsidRDefault="000C41FF" w:rsidP="00E452D0">
            <w:pPr>
              <w:spacing w:line="560" w:lineRule="exact"/>
              <w:jc w:val="center"/>
              <w:rPr>
                <w:rFonts w:ascii="华文仿宋" w:eastAsia="华文仿宋" w:hAnsi="华文仿宋"/>
                <w:sz w:val="24"/>
              </w:rPr>
            </w:pPr>
          </w:p>
        </w:tc>
        <w:tc>
          <w:tcPr>
            <w:tcW w:w="2160" w:type="dxa"/>
            <w:vMerge/>
            <w:vAlign w:val="center"/>
          </w:tcPr>
          <w:p w:rsidR="000C41FF" w:rsidRPr="00E87E38" w:rsidRDefault="000C41FF" w:rsidP="00E452D0">
            <w:pPr>
              <w:spacing w:line="560" w:lineRule="exact"/>
              <w:rPr>
                <w:rFonts w:ascii="华文仿宋" w:eastAsia="华文仿宋" w:hAnsi="华文仿宋"/>
                <w:sz w:val="24"/>
              </w:rPr>
            </w:pPr>
          </w:p>
        </w:tc>
        <w:tc>
          <w:tcPr>
            <w:tcW w:w="5741" w:type="dxa"/>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专项赛国家金、银奖作品分别前2、1作者</w:t>
            </w:r>
          </w:p>
        </w:tc>
      </w:tr>
      <w:tr w:rsidR="000C41FF" w:rsidRPr="00E87E38" w:rsidTr="00E452D0">
        <w:trPr>
          <w:trHeight w:val="70"/>
          <w:jc w:val="center"/>
        </w:trPr>
        <w:tc>
          <w:tcPr>
            <w:tcW w:w="787" w:type="dxa"/>
            <w:vMerge w:val="restart"/>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3</w:t>
            </w:r>
          </w:p>
        </w:tc>
        <w:tc>
          <w:tcPr>
            <w:tcW w:w="2160" w:type="dxa"/>
            <w:vMerge w:val="restart"/>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互联网+大学生创新创业大赛</w:t>
            </w:r>
          </w:p>
        </w:tc>
        <w:tc>
          <w:tcPr>
            <w:tcW w:w="5741" w:type="dxa"/>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国家金、银、铜奖作品分别前4、3、2作者</w:t>
            </w:r>
          </w:p>
        </w:tc>
      </w:tr>
      <w:tr w:rsidR="000C41FF" w:rsidRPr="00E87E38" w:rsidTr="00E452D0">
        <w:trPr>
          <w:trHeight w:val="70"/>
          <w:jc w:val="center"/>
        </w:trPr>
        <w:tc>
          <w:tcPr>
            <w:tcW w:w="787" w:type="dxa"/>
            <w:vMerge/>
            <w:vAlign w:val="center"/>
          </w:tcPr>
          <w:p w:rsidR="000C41FF" w:rsidRPr="00E87E38" w:rsidRDefault="000C41FF" w:rsidP="00E452D0">
            <w:pPr>
              <w:spacing w:line="560" w:lineRule="exact"/>
              <w:jc w:val="center"/>
              <w:rPr>
                <w:rFonts w:ascii="华文仿宋" w:eastAsia="华文仿宋" w:hAnsi="华文仿宋"/>
                <w:sz w:val="24"/>
              </w:rPr>
            </w:pPr>
          </w:p>
        </w:tc>
        <w:tc>
          <w:tcPr>
            <w:tcW w:w="2160" w:type="dxa"/>
            <w:vMerge/>
            <w:vAlign w:val="center"/>
          </w:tcPr>
          <w:p w:rsidR="000C41FF" w:rsidRPr="00E87E38" w:rsidRDefault="000C41FF" w:rsidP="00E452D0">
            <w:pPr>
              <w:spacing w:line="560" w:lineRule="exact"/>
              <w:rPr>
                <w:rFonts w:ascii="华文仿宋" w:eastAsia="华文仿宋" w:hAnsi="华文仿宋"/>
                <w:sz w:val="24"/>
              </w:rPr>
            </w:pPr>
          </w:p>
        </w:tc>
        <w:tc>
          <w:tcPr>
            <w:tcW w:w="5741" w:type="dxa"/>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省级一等奖作品第1、2作者</w:t>
            </w:r>
          </w:p>
        </w:tc>
      </w:tr>
      <w:tr w:rsidR="000C41FF" w:rsidRPr="00E87E38" w:rsidTr="00E452D0">
        <w:trPr>
          <w:trHeight w:val="70"/>
          <w:jc w:val="center"/>
        </w:trPr>
        <w:tc>
          <w:tcPr>
            <w:tcW w:w="787" w:type="dxa"/>
            <w:vMerge w:val="restart"/>
            <w:vAlign w:val="center"/>
          </w:tcPr>
          <w:p w:rsidR="000C41FF" w:rsidRPr="00E87E38" w:rsidRDefault="000C41FF" w:rsidP="00E452D0">
            <w:pPr>
              <w:spacing w:line="560" w:lineRule="exact"/>
              <w:jc w:val="center"/>
              <w:rPr>
                <w:rFonts w:ascii="华文仿宋" w:eastAsia="华文仿宋" w:hAnsi="华文仿宋"/>
                <w:sz w:val="24"/>
              </w:rPr>
            </w:pPr>
            <w:r w:rsidRPr="00E87E38">
              <w:rPr>
                <w:rFonts w:ascii="华文仿宋" w:eastAsia="华文仿宋" w:hAnsi="华文仿宋" w:hint="eastAsia"/>
                <w:sz w:val="24"/>
              </w:rPr>
              <w:t>4</w:t>
            </w:r>
          </w:p>
        </w:tc>
        <w:tc>
          <w:tcPr>
            <w:tcW w:w="2160" w:type="dxa"/>
            <w:vMerge w:val="restart"/>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中国青年志愿服务项目大赛</w:t>
            </w:r>
          </w:p>
        </w:tc>
        <w:tc>
          <w:tcPr>
            <w:tcW w:w="5741" w:type="dxa"/>
            <w:vAlign w:val="center"/>
          </w:tcPr>
          <w:p w:rsidR="000C41FF" w:rsidRPr="00E87E38" w:rsidRDefault="000C41FF" w:rsidP="00E452D0">
            <w:pPr>
              <w:spacing w:line="560" w:lineRule="exact"/>
              <w:rPr>
                <w:rFonts w:ascii="华文仿宋" w:eastAsia="华文仿宋" w:hAnsi="华文仿宋"/>
                <w:sz w:val="24"/>
              </w:rPr>
            </w:pPr>
            <w:r w:rsidRPr="00E87E38">
              <w:rPr>
                <w:rFonts w:ascii="华文仿宋" w:eastAsia="华文仿宋" w:hAnsi="华文仿宋" w:hint="eastAsia"/>
                <w:sz w:val="24"/>
              </w:rPr>
              <w:t>国家金奖作品第1作者</w:t>
            </w:r>
          </w:p>
        </w:tc>
      </w:tr>
      <w:tr w:rsidR="000C41FF" w:rsidRPr="00E87E38" w:rsidTr="00E452D0">
        <w:trPr>
          <w:trHeight w:val="70"/>
          <w:jc w:val="center"/>
        </w:trPr>
        <w:tc>
          <w:tcPr>
            <w:tcW w:w="787" w:type="dxa"/>
            <w:vMerge/>
            <w:vAlign w:val="center"/>
          </w:tcPr>
          <w:p w:rsidR="000C41FF" w:rsidRPr="00E87E38" w:rsidRDefault="000C41FF" w:rsidP="00E452D0">
            <w:pPr>
              <w:spacing w:line="540" w:lineRule="exact"/>
              <w:rPr>
                <w:rFonts w:ascii="华文仿宋" w:eastAsia="华文仿宋" w:hAnsi="华文仿宋"/>
                <w:sz w:val="24"/>
              </w:rPr>
            </w:pPr>
          </w:p>
        </w:tc>
        <w:tc>
          <w:tcPr>
            <w:tcW w:w="2160" w:type="dxa"/>
            <w:vMerge/>
            <w:vAlign w:val="center"/>
          </w:tcPr>
          <w:p w:rsidR="000C41FF" w:rsidRPr="00E87E38" w:rsidRDefault="000C41FF" w:rsidP="00E452D0">
            <w:pPr>
              <w:spacing w:line="540" w:lineRule="exact"/>
              <w:rPr>
                <w:rFonts w:ascii="华文仿宋" w:eastAsia="华文仿宋" w:hAnsi="华文仿宋"/>
                <w:sz w:val="24"/>
              </w:rPr>
            </w:pPr>
          </w:p>
        </w:tc>
        <w:tc>
          <w:tcPr>
            <w:tcW w:w="5741" w:type="dxa"/>
            <w:vAlign w:val="center"/>
          </w:tcPr>
          <w:p w:rsidR="000C41FF" w:rsidRPr="00E87E38" w:rsidRDefault="000C41FF" w:rsidP="00E452D0">
            <w:pPr>
              <w:spacing w:line="540" w:lineRule="exact"/>
              <w:rPr>
                <w:rFonts w:ascii="华文仿宋" w:eastAsia="华文仿宋" w:hAnsi="华文仿宋"/>
                <w:sz w:val="24"/>
              </w:rPr>
            </w:pPr>
            <w:r w:rsidRPr="00E87E38">
              <w:rPr>
                <w:rFonts w:ascii="华文仿宋" w:eastAsia="华文仿宋" w:hAnsi="华文仿宋" w:hint="eastAsia"/>
                <w:sz w:val="24"/>
              </w:rPr>
              <w:t>公益创业专项赛国家金、银奖作品的前2作者</w:t>
            </w:r>
          </w:p>
        </w:tc>
      </w:tr>
    </w:tbl>
    <w:p w:rsidR="000C41FF" w:rsidRPr="00E87E38" w:rsidRDefault="000C41FF" w:rsidP="000C41FF">
      <w:pPr>
        <w:tabs>
          <w:tab w:val="left" w:pos="1185"/>
        </w:tabs>
        <w:spacing w:line="540" w:lineRule="exact"/>
        <w:ind w:firstLineChars="200" w:firstLine="560"/>
        <w:rPr>
          <w:rFonts w:ascii="华文仿宋" w:eastAsia="华文仿宋" w:hAnsi="华文仿宋"/>
          <w:sz w:val="28"/>
          <w:szCs w:val="28"/>
        </w:rPr>
      </w:pPr>
      <w:r w:rsidRPr="00E87E38">
        <w:rPr>
          <w:rFonts w:ascii="华文仿宋" w:eastAsia="华文仿宋" w:hAnsi="华文仿宋"/>
          <w:sz w:val="28"/>
          <w:szCs w:val="28"/>
        </w:rPr>
        <w:tab/>
      </w:r>
    </w:p>
    <w:p w:rsidR="000C41FF" w:rsidRPr="00E87E38" w:rsidRDefault="000C41FF" w:rsidP="000C41FF">
      <w:pPr>
        <w:spacing w:line="540" w:lineRule="exact"/>
        <w:ind w:firstLineChars="200" w:firstLine="640"/>
        <w:rPr>
          <w:rFonts w:ascii="华文仿宋" w:eastAsia="华文仿宋" w:hAnsi="华文仿宋"/>
          <w:sz w:val="32"/>
          <w:szCs w:val="32"/>
        </w:rPr>
      </w:pPr>
      <w:r w:rsidRPr="00E87E38">
        <w:rPr>
          <w:rFonts w:ascii="华文仿宋" w:eastAsia="华文仿宋" w:hAnsi="华文仿宋" w:hint="eastAsia"/>
          <w:sz w:val="32"/>
          <w:szCs w:val="32"/>
        </w:rPr>
        <w:t>四、在科学研究、文学艺术创作、社会服务等方面取得突出成绩，或在弘扬社会主义核心价值观方面产生重大社会</w:t>
      </w:r>
      <w:r w:rsidRPr="00E87E38">
        <w:rPr>
          <w:rFonts w:ascii="华文仿宋" w:eastAsia="华文仿宋" w:hAnsi="华文仿宋" w:hint="eastAsia"/>
          <w:sz w:val="32"/>
          <w:szCs w:val="32"/>
        </w:rPr>
        <w:lastRenderedPageBreak/>
        <w:t>影响，经同行专家和学院推荐，可申请专项推免，由学校推免生遴选工作领导小组审定。</w:t>
      </w:r>
    </w:p>
    <w:p w:rsidR="000C41FF" w:rsidRPr="00E87E38" w:rsidRDefault="000C41FF" w:rsidP="000C41FF">
      <w:pPr>
        <w:spacing w:line="540" w:lineRule="exact"/>
        <w:ind w:firstLineChars="200" w:firstLine="640"/>
        <w:rPr>
          <w:rFonts w:ascii="华文仿宋" w:eastAsia="华文仿宋" w:hAnsi="华文仿宋"/>
          <w:sz w:val="32"/>
          <w:szCs w:val="32"/>
        </w:rPr>
      </w:pPr>
      <w:r w:rsidRPr="00E87E38">
        <w:rPr>
          <w:rFonts w:ascii="华文仿宋" w:eastAsia="华文仿宋" w:hAnsi="华文仿宋" w:hint="eastAsia"/>
          <w:sz w:val="32"/>
          <w:szCs w:val="32"/>
        </w:rPr>
        <w:t>五、在校期间服过兵役且在部队荣立二等功及以上，可申请专项推免，由学校推免生遴选工作领导小组审定。</w:t>
      </w:r>
    </w:p>
    <w:p w:rsidR="000C41FF" w:rsidRPr="00E87E38" w:rsidRDefault="000C41FF" w:rsidP="000C41FF">
      <w:pPr>
        <w:spacing w:line="540" w:lineRule="exact"/>
        <w:ind w:firstLineChars="200" w:firstLine="640"/>
        <w:rPr>
          <w:rFonts w:ascii="华文仿宋" w:eastAsia="华文仿宋" w:hAnsi="华文仿宋"/>
          <w:sz w:val="32"/>
          <w:szCs w:val="32"/>
        </w:rPr>
      </w:pPr>
      <w:r w:rsidRPr="00E87E38">
        <w:rPr>
          <w:rFonts w:ascii="华文仿宋" w:eastAsia="华文仿宋" w:hAnsi="华文仿宋" w:hint="eastAsia"/>
          <w:sz w:val="32"/>
          <w:szCs w:val="32"/>
        </w:rPr>
        <w:t>六、其他</w:t>
      </w:r>
    </w:p>
    <w:p w:rsidR="000C41FF" w:rsidRPr="00E87E38" w:rsidRDefault="000C41FF" w:rsidP="000C41FF">
      <w:pPr>
        <w:spacing w:line="540" w:lineRule="exact"/>
        <w:ind w:firstLineChars="200" w:firstLine="640"/>
        <w:rPr>
          <w:rFonts w:ascii="华文仿宋" w:eastAsia="华文仿宋" w:hAnsi="华文仿宋"/>
          <w:b/>
          <w:sz w:val="32"/>
          <w:szCs w:val="32"/>
        </w:rPr>
      </w:pPr>
      <w:r w:rsidRPr="00E87E38">
        <w:rPr>
          <w:rFonts w:ascii="华文仿宋" w:eastAsia="华文仿宋" w:hAnsi="华文仿宋" w:hint="eastAsia"/>
          <w:sz w:val="32"/>
          <w:szCs w:val="32"/>
        </w:rPr>
        <w:t>1.在以上各类竞赛中获奖但未能专项推免的学生，如符合综合推免申请条件，应优先推荐。</w:t>
      </w:r>
    </w:p>
    <w:p w:rsidR="000C41FF" w:rsidRPr="00E87E38" w:rsidRDefault="000C41FF" w:rsidP="000C41FF">
      <w:pPr>
        <w:spacing w:line="540" w:lineRule="exact"/>
        <w:ind w:firstLineChars="200" w:firstLine="640"/>
        <w:rPr>
          <w:rFonts w:ascii="华文仿宋" w:eastAsia="华文仿宋" w:hAnsi="华文仿宋"/>
          <w:sz w:val="32"/>
          <w:szCs w:val="32"/>
        </w:rPr>
      </w:pPr>
      <w:r w:rsidRPr="00E87E38">
        <w:rPr>
          <w:rFonts w:ascii="华文仿宋" w:eastAsia="华文仿宋" w:hAnsi="华文仿宋" w:hint="eastAsia"/>
          <w:sz w:val="32"/>
          <w:szCs w:val="32"/>
        </w:rPr>
        <w:t>2.主管部门如新增竞赛项目，学校根据新增项目的参赛面以及学科专业发展实际情况等纳入本办法统一管理。</w:t>
      </w:r>
    </w:p>
    <w:p w:rsidR="000C41FF" w:rsidRPr="00E87E38" w:rsidRDefault="000C41FF" w:rsidP="000C41FF">
      <w:pPr>
        <w:spacing w:line="540" w:lineRule="exact"/>
        <w:ind w:firstLineChars="200" w:firstLine="640"/>
        <w:rPr>
          <w:rFonts w:ascii="华文仿宋" w:eastAsia="华文仿宋" w:hAnsi="华文仿宋"/>
          <w:sz w:val="32"/>
          <w:szCs w:val="32"/>
        </w:rPr>
      </w:pPr>
      <w:r w:rsidRPr="00E87E38">
        <w:rPr>
          <w:rFonts w:ascii="华文仿宋" w:eastAsia="华文仿宋" w:hAnsi="华文仿宋" w:hint="eastAsia"/>
          <w:sz w:val="32"/>
          <w:szCs w:val="32"/>
        </w:rPr>
        <w:t>3.学校“未来教育家”竞赛本科组特等奖获得者，专业成绩排名在同专业前30%，符合其他综合推免条件的可直接录取为“卓越教师”推免计划。</w:t>
      </w:r>
    </w:p>
    <w:p w:rsidR="000C41FF" w:rsidRPr="00E87E38" w:rsidRDefault="000C41FF" w:rsidP="000C41FF">
      <w:pPr>
        <w:spacing w:line="540" w:lineRule="exact"/>
        <w:ind w:firstLineChars="200" w:firstLine="640"/>
        <w:rPr>
          <w:rFonts w:ascii="华文仿宋" w:eastAsia="华文仿宋" w:hAnsi="华文仿宋"/>
          <w:sz w:val="32"/>
          <w:szCs w:val="32"/>
        </w:rPr>
      </w:pPr>
    </w:p>
    <w:p w:rsidR="0029795E" w:rsidRPr="000C41FF" w:rsidRDefault="0029795E" w:rsidP="000C41FF"/>
    <w:sectPr w:rsidR="0029795E" w:rsidRPr="000C41FF" w:rsidSect="00A67A92">
      <w:footerReference w:type="even" r:id="rId6"/>
      <w:footerReference w:type="default" r:id="rId7"/>
      <w:pgSz w:w="11906" w:h="16838"/>
      <w:pgMar w:top="1440" w:right="1800" w:bottom="1440" w:left="1800"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4DA" w:rsidRDefault="009124DA" w:rsidP="000C41FF">
      <w:r>
        <w:separator/>
      </w:r>
    </w:p>
  </w:endnote>
  <w:endnote w:type="continuationSeparator" w:id="0">
    <w:p w:rsidR="009124DA" w:rsidRDefault="009124DA" w:rsidP="000C41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仿宋"/>
    <w:charset w:val="86"/>
    <w:family w:val="roman"/>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92" w:rsidRDefault="00A131A3" w:rsidP="00A67A92">
    <w:pPr>
      <w:pStyle w:val="a4"/>
      <w:framePr w:wrap="around" w:vAnchor="text" w:hAnchor="margin" w:xAlign="outside" w:y="1"/>
      <w:rPr>
        <w:rStyle w:val="a3"/>
      </w:rPr>
    </w:pPr>
    <w:r>
      <w:fldChar w:fldCharType="begin"/>
    </w:r>
    <w:r w:rsidR="00127105">
      <w:rPr>
        <w:rStyle w:val="a3"/>
      </w:rPr>
      <w:instrText xml:space="preserve">PAGE  </w:instrText>
    </w:r>
    <w:r>
      <w:fldChar w:fldCharType="end"/>
    </w:r>
  </w:p>
  <w:p w:rsidR="00A67A92" w:rsidRDefault="009124DA" w:rsidP="00A67A9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92" w:rsidRPr="00A67A92" w:rsidRDefault="00A131A3" w:rsidP="004F66C2">
    <w:pPr>
      <w:pStyle w:val="a4"/>
      <w:framePr w:wrap="around" w:vAnchor="text" w:hAnchor="margin" w:xAlign="outside" w:y="1"/>
      <w:rPr>
        <w:rStyle w:val="a3"/>
        <w:rFonts w:ascii="宋体" w:hAnsi="宋体"/>
        <w:sz w:val="28"/>
        <w:szCs w:val="28"/>
      </w:rPr>
    </w:pPr>
    <w:r w:rsidRPr="00A67A92">
      <w:rPr>
        <w:rStyle w:val="a3"/>
        <w:rFonts w:ascii="宋体" w:hAnsi="宋体"/>
        <w:sz w:val="28"/>
        <w:szCs w:val="28"/>
      </w:rPr>
      <w:fldChar w:fldCharType="begin"/>
    </w:r>
    <w:r w:rsidR="00127105" w:rsidRPr="00A67A92">
      <w:rPr>
        <w:rStyle w:val="a3"/>
        <w:rFonts w:ascii="宋体" w:hAnsi="宋体"/>
        <w:sz w:val="28"/>
        <w:szCs w:val="28"/>
      </w:rPr>
      <w:instrText xml:space="preserve">PAGE  </w:instrText>
    </w:r>
    <w:r w:rsidRPr="00A67A92">
      <w:rPr>
        <w:rStyle w:val="a3"/>
        <w:rFonts w:ascii="宋体" w:hAnsi="宋体"/>
        <w:sz w:val="28"/>
        <w:szCs w:val="28"/>
      </w:rPr>
      <w:fldChar w:fldCharType="separate"/>
    </w:r>
    <w:r w:rsidR="00111C5F">
      <w:rPr>
        <w:rStyle w:val="a3"/>
        <w:rFonts w:ascii="宋体" w:hAnsi="宋体"/>
        <w:noProof/>
        <w:sz w:val="28"/>
        <w:szCs w:val="28"/>
      </w:rPr>
      <w:t>- 2 -</w:t>
    </w:r>
    <w:r w:rsidRPr="00A67A92">
      <w:rPr>
        <w:rStyle w:val="a3"/>
        <w:rFonts w:ascii="宋体" w:hAnsi="宋体"/>
        <w:sz w:val="28"/>
        <w:szCs w:val="28"/>
      </w:rPr>
      <w:fldChar w:fldCharType="end"/>
    </w:r>
  </w:p>
  <w:p w:rsidR="00A67A92" w:rsidRDefault="009124DA" w:rsidP="00A67A9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4DA" w:rsidRDefault="009124DA" w:rsidP="000C41FF">
      <w:r>
        <w:separator/>
      </w:r>
    </w:p>
  </w:footnote>
  <w:footnote w:type="continuationSeparator" w:id="0">
    <w:p w:rsidR="009124DA" w:rsidRDefault="009124DA" w:rsidP="000C41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3740"/>
    <w:rsid w:val="000C41FF"/>
    <w:rsid w:val="00111C5F"/>
    <w:rsid w:val="00127105"/>
    <w:rsid w:val="0015108B"/>
    <w:rsid w:val="0029795E"/>
    <w:rsid w:val="004E3740"/>
    <w:rsid w:val="00885B68"/>
    <w:rsid w:val="009124DA"/>
    <w:rsid w:val="00A131A3"/>
    <w:rsid w:val="00A1513C"/>
    <w:rsid w:val="00A72F0F"/>
    <w:rsid w:val="00BE7D07"/>
    <w:rsid w:val="00D52BB2"/>
    <w:rsid w:val="00EF3E88"/>
    <w:rsid w:val="00F74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E3740"/>
  </w:style>
  <w:style w:type="paragraph" w:styleId="a4">
    <w:name w:val="footer"/>
    <w:basedOn w:val="a"/>
    <w:link w:val="Char"/>
    <w:rsid w:val="004E3740"/>
    <w:pPr>
      <w:tabs>
        <w:tab w:val="center" w:pos="4153"/>
        <w:tab w:val="right" w:pos="8306"/>
      </w:tabs>
      <w:snapToGrid w:val="0"/>
      <w:jc w:val="left"/>
    </w:pPr>
    <w:rPr>
      <w:sz w:val="18"/>
      <w:szCs w:val="18"/>
    </w:rPr>
  </w:style>
  <w:style w:type="character" w:customStyle="1" w:styleId="Char">
    <w:name w:val="页脚 Char"/>
    <w:basedOn w:val="a0"/>
    <w:link w:val="a4"/>
    <w:rsid w:val="004E3740"/>
    <w:rPr>
      <w:rFonts w:ascii="Times New Roman" w:eastAsia="宋体" w:hAnsi="Times New Roman" w:cs="Times New Roman"/>
      <w:sz w:val="18"/>
      <w:szCs w:val="18"/>
    </w:rPr>
  </w:style>
  <w:style w:type="paragraph" w:styleId="a5">
    <w:name w:val="header"/>
    <w:basedOn w:val="a"/>
    <w:link w:val="Char0"/>
    <w:uiPriority w:val="99"/>
    <w:unhideWhenUsed/>
    <w:rsid w:val="000C4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C41F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E3740"/>
  </w:style>
  <w:style w:type="paragraph" w:styleId="a4">
    <w:name w:val="footer"/>
    <w:basedOn w:val="a"/>
    <w:link w:val="Char"/>
    <w:rsid w:val="004E3740"/>
    <w:pPr>
      <w:tabs>
        <w:tab w:val="center" w:pos="4153"/>
        <w:tab w:val="right" w:pos="8306"/>
      </w:tabs>
      <w:snapToGrid w:val="0"/>
      <w:jc w:val="left"/>
    </w:pPr>
    <w:rPr>
      <w:sz w:val="18"/>
      <w:szCs w:val="18"/>
    </w:rPr>
  </w:style>
  <w:style w:type="character" w:customStyle="1" w:styleId="Char">
    <w:name w:val="页脚 Char"/>
    <w:basedOn w:val="a0"/>
    <w:link w:val="a4"/>
    <w:rsid w:val="004E3740"/>
    <w:rPr>
      <w:rFonts w:ascii="Times New Roman" w:eastAsia="宋体" w:hAnsi="Times New Roman" w:cs="Times New Roman"/>
      <w:sz w:val="18"/>
      <w:szCs w:val="18"/>
    </w:rPr>
  </w:style>
  <w:style w:type="paragraph" w:styleId="a5">
    <w:name w:val="header"/>
    <w:basedOn w:val="a"/>
    <w:link w:val="Char0"/>
    <w:uiPriority w:val="99"/>
    <w:unhideWhenUsed/>
    <w:rsid w:val="000C4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C41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3</cp:revision>
  <dcterms:created xsi:type="dcterms:W3CDTF">2019-09-04T07:43:00Z</dcterms:created>
  <dcterms:modified xsi:type="dcterms:W3CDTF">2019-09-04T07:49:00Z</dcterms:modified>
</cp:coreProperties>
</file>