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sz w:val="36"/>
          <w:szCs w:val="36"/>
        </w:rPr>
      </w:pPr>
      <w:r>
        <w:rPr>
          <w:rFonts w:hint="eastAsia" w:ascii="黑体" w:hAnsi="黑体" w:eastAsia="黑体"/>
          <w:sz w:val="36"/>
          <w:szCs w:val="36"/>
        </w:rPr>
        <w:t>2019长沙市首届大学生实习实训长沙高新区</w:t>
      </w:r>
    </w:p>
    <w:p>
      <w:pPr>
        <w:spacing w:line="220" w:lineRule="atLeast"/>
        <w:jc w:val="center"/>
        <w:rPr>
          <w:rFonts w:hint="eastAsia" w:ascii="黑体" w:hAnsi="黑体" w:eastAsia="黑体"/>
          <w:sz w:val="36"/>
          <w:szCs w:val="36"/>
        </w:rPr>
      </w:pPr>
      <w:r>
        <w:rPr>
          <w:rFonts w:hint="eastAsia" w:ascii="黑体" w:hAnsi="黑体" w:eastAsia="黑体"/>
          <w:sz w:val="36"/>
          <w:szCs w:val="36"/>
        </w:rPr>
        <w:t>工作方案</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为全面推进湖南省“芙蓉人才行动计划”和“长沙人才政策22条”实施，大力加强青年人才队伍建设，贯彻落实省委书记杜家毫“把长沙的大学生留在家门口”的指示精神，根据省、市委人才工作领导小组共同推动大学生实习实训基地建设工作要求和长沙高新区与省内五所高校（中南大学、湖南大学、湖南师范大学、湖南农业大学、长沙理工大学）所签订的《</w:t>
      </w:r>
      <w:r>
        <w:rPr>
          <w:rFonts w:ascii="仿宋" w:hAnsi="仿宋" w:eastAsia="仿宋"/>
          <w:sz w:val="30"/>
          <w:szCs w:val="30"/>
        </w:rPr>
        <w:t>长沙市首批大学生实习实训基地合作框架协议</w:t>
      </w:r>
      <w:r>
        <w:rPr>
          <w:rFonts w:hint="eastAsia" w:ascii="仿宋" w:hAnsi="仿宋" w:eastAsia="仿宋"/>
          <w:sz w:val="30"/>
          <w:szCs w:val="30"/>
        </w:rPr>
        <w:t>》，结合园区企业实际需求，长沙高新区拟于2019年5月启动“长沙市首届大学生实习实训活动”。为确保活动开展圆满、顺利并取得实效，特制定此工作方案：</w:t>
      </w:r>
    </w:p>
    <w:p>
      <w:pPr>
        <w:spacing w:line="560" w:lineRule="exact"/>
        <w:ind w:firstLine="540"/>
        <w:rPr>
          <w:rFonts w:hint="eastAsia" w:ascii="仿宋" w:hAnsi="仿宋" w:eastAsia="仿宋"/>
          <w:sz w:val="30"/>
          <w:szCs w:val="30"/>
        </w:rPr>
      </w:pPr>
      <w:r>
        <w:rPr>
          <w:rFonts w:hint="eastAsia" w:ascii="仿宋" w:hAnsi="仿宋" w:eastAsia="仿宋"/>
          <w:sz w:val="30"/>
          <w:szCs w:val="30"/>
        </w:rPr>
        <w:t>一、活动主题</w:t>
      </w:r>
    </w:p>
    <w:p>
      <w:pPr>
        <w:spacing w:line="560" w:lineRule="exact"/>
        <w:ind w:firstLine="540"/>
        <w:rPr>
          <w:rFonts w:hint="eastAsia" w:ascii="仿宋" w:hAnsi="仿宋" w:eastAsia="仿宋"/>
          <w:sz w:val="30"/>
          <w:szCs w:val="30"/>
        </w:rPr>
      </w:pPr>
      <w:r>
        <w:rPr>
          <w:rFonts w:hint="eastAsia" w:ascii="仿宋" w:hAnsi="仿宋" w:eastAsia="仿宋"/>
          <w:sz w:val="30"/>
          <w:szCs w:val="30"/>
        </w:rPr>
        <w:t>2019长沙市首届大学生实习实训活动（长沙高新区）</w:t>
      </w:r>
    </w:p>
    <w:p>
      <w:pPr>
        <w:spacing w:line="560" w:lineRule="exact"/>
        <w:ind w:firstLine="540"/>
        <w:rPr>
          <w:rFonts w:hint="eastAsia" w:ascii="仿宋" w:hAnsi="仿宋" w:eastAsia="仿宋"/>
          <w:sz w:val="30"/>
          <w:szCs w:val="30"/>
        </w:rPr>
      </w:pPr>
      <w:r>
        <w:rPr>
          <w:rFonts w:hint="eastAsia" w:ascii="仿宋" w:hAnsi="仿宋" w:eastAsia="仿宋"/>
          <w:sz w:val="30"/>
          <w:szCs w:val="30"/>
        </w:rPr>
        <w:t>二、活动时间</w:t>
      </w:r>
    </w:p>
    <w:p>
      <w:pPr>
        <w:spacing w:line="560" w:lineRule="exact"/>
        <w:ind w:firstLine="540"/>
        <w:rPr>
          <w:rFonts w:hint="eastAsia" w:ascii="仿宋" w:hAnsi="仿宋" w:eastAsia="仿宋"/>
          <w:sz w:val="30"/>
          <w:szCs w:val="30"/>
        </w:rPr>
      </w:pPr>
      <w:r>
        <w:rPr>
          <w:rFonts w:hint="eastAsia" w:ascii="仿宋" w:hAnsi="仿宋" w:eastAsia="仿宋"/>
          <w:sz w:val="30"/>
          <w:szCs w:val="30"/>
        </w:rPr>
        <w:t>2019年5月中旬——2019年8月下旬</w:t>
      </w:r>
    </w:p>
    <w:p>
      <w:pPr>
        <w:spacing w:line="560" w:lineRule="exact"/>
        <w:ind w:firstLine="540"/>
        <w:rPr>
          <w:rFonts w:hint="eastAsia" w:ascii="仿宋" w:hAnsi="仿宋" w:eastAsia="仿宋"/>
          <w:sz w:val="30"/>
          <w:szCs w:val="30"/>
        </w:rPr>
      </w:pPr>
      <w:r>
        <w:rPr>
          <w:rFonts w:hint="eastAsia" w:ascii="仿宋" w:hAnsi="仿宋" w:eastAsia="仿宋"/>
          <w:sz w:val="30"/>
          <w:szCs w:val="30"/>
        </w:rPr>
        <w:t>三、活动目的</w:t>
      </w:r>
    </w:p>
    <w:p>
      <w:pPr>
        <w:spacing w:line="560" w:lineRule="exact"/>
        <w:ind w:firstLine="540"/>
        <w:rPr>
          <w:rFonts w:hint="eastAsia" w:ascii="仿宋" w:hAnsi="仿宋" w:eastAsia="仿宋"/>
          <w:sz w:val="30"/>
          <w:szCs w:val="30"/>
        </w:rPr>
      </w:pPr>
      <w:r>
        <w:rPr>
          <w:rFonts w:hint="eastAsia" w:ascii="仿宋" w:hAnsi="仿宋" w:eastAsia="仿宋"/>
          <w:sz w:val="30"/>
          <w:szCs w:val="30"/>
        </w:rPr>
        <w:t>建立稳定的实习实训基地，</w:t>
      </w:r>
      <w:r>
        <w:rPr>
          <w:rFonts w:ascii="仿宋" w:hAnsi="仿宋" w:eastAsia="仿宋"/>
          <w:sz w:val="30"/>
          <w:szCs w:val="30"/>
        </w:rPr>
        <w:t>通过接纳大学生到基地实习锻炼、提前融入企业，将更多驻长高校学生留在长沙创新创业，落户就业。</w:t>
      </w:r>
      <w:r>
        <w:rPr>
          <w:rFonts w:hint="eastAsia" w:ascii="仿宋" w:hAnsi="仿宋" w:eastAsia="仿宋"/>
          <w:sz w:val="30"/>
          <w:szCs w:val="30"/>
        </w:rPr>
        <w:t>探索校企联合培养应用型、研究型、创新型人才模式。</w:t>
      </w:r>
      <w:r>
        <w:rPr>
          <w:rFonts w:ascii="仿宋" w:hAnsi="仿宋" w:eastAsia="仿宋"/>
          <w:sz w:val="30"/>
          <w:szCs w:val="30"/>
        </w:rPr>
        <w:t>实现资源共享，促进高校与园区在大学生实习见习、就业创业、技术培训、科研成果转化等方面更广泛深入的合作。</w:t>
      </w:r>
    </w:p>
    <w:p>
      <w:pPr>
        <w:spacing w:line="560" w:lineRule="exact"/>
        <w:ind w:firstLine="540"/>
        <w:rPr>
          <w:rFonts w:hint="eastAsia" w:ascii="仿宋" w:hAnsi="仿宋" w:eastAsia="仿宋"/>
          <w:sz w:val="30"/>
          <w:szCs w:val="30"/>
        </w:rPr>
      </w:pPr>
      <w:r>
        <w:rPr>
          <w:rFonts w:hint="eastAsia" w:ascii="仿宋" w:hAnsi="仿宋" w:eastAsia="仿宋"/>
          <w:sz w:val="30"/>
          <w:szCs w:val="30"/>
        </w:rPr>
        <w:t>四、活动规模</w:t>
      </w:r>
    </w:p>
    <w:p>
      <w:pPr>
        <w:spacing w:line="560" w:lineRule="exact"/>
        <w:ind w:firstLine="540"/>
        <w:rPr>
          <w:rFonts w:hint="eastAsia" w:ascii="仿宋" w:hAnsi="仿宋" w:eastAsia="仿宋"/>
          <w:sz w:val="30"/>
          <w:szCs w:val="30"/>
        </w:rPr>
      </w:pPr>
      <w:r>
        <w:rPr>
          <w:rFonts w:hint="eastAsia" w:ascii="仿宋" w:hAnsi="仿宋" w:eastAsia="仿宋"/>
          <w:sz w:val="30"/>
          <w:szCs w:val="30"/>
        </w:rPr>
        <w:t>拟在园区收集20家具产业代表性、重点规模以上企业参加，拟提供岗位数100个左右。</w:t>
      </w:r>
    </w:p>
    <w:p>
      <w:pPr>
        <w:spacing w:line="560" w:lineRule="exact"/>
        <w:ind w:firstLine="540"/>
        <w:rPr>
          <w:rFonts w:hint="eastAsia" w:ascii="仿宋" w:hAnsi="仿宋" w:eastAsia="仿宋"/>
          <w:sz w:val="30"/>
          <w:szCs w:val="30"/>
        </w:rPr>
      </w:pPr>
      <w:r>
        <w:rPr>
          <w:rFonts w:hint="eastAsia" w:ascii="仿宋" w:hAnsi="仿宋" w:eastAsia="仿宋"/>
          <w:sz w:val="30"/>
          <w:szCs w:val="30"/>
        </w:rPr>
        <w:t>五、主办承办</w:t>
      </w:r>
    </w:p>
    <w:p>
      <w:pPr>
        <w:spacing w:line="560" w:lineRule="exact"/>
        <w:ind w:firstLine="540"/>
        <w:rPr>
          <w:rFonts w:hint="eastAsia" w:ascii="仿宋" w:hAnsi="仿宋" w:eastAsia="仿宋"/>
          <w:sz w:val="30"/>
          <w:szCs w:val="30"/>
        </w:rPr>
      </w:pPr>
      <w:r>
        <w:rPr>
          <w:rFonts w:hint="eastAsia" w:ascii="仿宋" w:hAnsi="仿宋" w:eastAsia="仿宋"/>
          <w:sz w:val="30"/>
          <w:szCs w:val="30"/>
        </w:rPr>
        <w:t>（一）指导部门</w:t>
      </w:r>
    </w:p>
    <w:p>
      <w:pPr>
        <w:spacing w:line="560" w:lineRule="exact"/>
        <w:ind w:firstLine="540"/>
        <w:rPr>
          <w:rFonts w:hint="eastAsia" w:ascii="仿宋" w:hAnsi="仿宋" w:eastAsia="仿宋"/>
          <w:sz w:val="30"/>
          <w:szCs w:val="30"/>
        </w:rPr>
      </w:pPr>
      <w:r>
        <w:rPr>
          <w:rFonts w:hint="eastAsia" w:ascii="仿宋" w:hAnsi="仿宋" w:eastAsia="仿宋"/>
          <w:sz w:val="30"/>
          <w:szCs w:val="30"/>
        </w:rPr>
        <w:t>中共长沙市委组织部（市人才工作领导小组）</w:t>
      </w:r>
    </w:p>
    <w:p>
      <w:pPr>
        <w:spacing w:line="560" w:lineRule="exact"/>
        <w:ind w:firstLine="540"/>
        <w:rPr>
          <w:rFonts w:hint="eastAsia" w:ascii="仿宋" w:hAnsi="仿宋" w:eastAsia="仿宋"/>
          <w:sz w:val="30"/>
          <w:szCs w:val="30"/>
        </w:rPr>
      </w:pPr>
      <w:r>
        <w:rPr>
          <w:rFonts w:hint="eastAsia" w:ascii="仿宋" w:hAnsi="仿宋" w:eastAsia="仿宋"/>
          <w:sz w:val="30"/>
          <w:szCs w:val="30"/>
        </w:rPr>
        <w:t>（二）主办单位</w:t>
      </w:r>
    </w:p>
    <w:p>
      <w:pPr>
        <w:spacing w:line="560" w:lineRule="exact"/>
        <w:ind w:firstLine="540"/>
        <w:rPr>
          <w:rFonts w:hint="eastAsia" w:ascii="仿宋" w:hAnsi="仿宋" w:eastAsia="仿宋"/>
          <w:sz w:val="30"/>
          <w:szCs w:val="30"/>
        </w:rPr>
      </w:pPr>
      <w:r>
        <w:rPr>
          <w:rFonts w:hint="eastAsia" w:ascii="仿宋" w:hAnsi="仿宋" w:eastAsia="仿宋"/>
          <w:sz w:val="30"/>
          <w:szCs w:val="30"/>
        </w:rPr>
        <w:t>长沙高新技术产业开发区管委会</w:t>
      </w:r>
    </w:p>
    <w:p>
      <w:pPr>
        <w:spacing w:line="560" w:lineRule="exact"/>
        <w:ind w:firstLine="540"/>
        <w:rPr>
          <w:rFonts w:hint="eastAsia" w:ascii="仿宋" w:hAnsi="仿宋" w:eastAsia="仿宋"/>
          <w:sz w:val="30"/>
          <w:szCs w:val="30"/>
        </w:rPr>
      </w:pPr>
      <w:r>
        <w:rPr>
          <w:rFonts w:hint="eastAsia" w:ascii="仿宋" w:hAnsi="仿宋" w:eastAsia="仿宋"/>
          <w:sz w:val="30"/>
          <w:szCs w:val="30"/>
        </w:rPr>
        <w:t>长沙市人力资源和社会保障局</w:t>
      </w:r>
    </w:p>
    <w:p>
      <w:pPr>
        <w:spacing w:line="560" w:lineRule="exact"/>
        <w:ind w:firstLine="540"/>
        <w:rPr>
          <w:rFonts w:hint="eastAsia" w:ascii="仿宋" w:hAnsi="仿宋" w:eastAsia="仿宋"/>
          <w:sz w:val="30"/>
          <w:szCs w:val="30"/>
        </w:rPr>
      </w:pPr>
      <w:r>
        <w:rPr>
          <w:rFonts w:hint="eastAsia" w:ascii="仿宋" w:hAnsi="仿宋" w:eastAsia="仿宋"/>
          <w:sz w:val="30"/>
          <w:szCs w:val="30"/>
        </w:rPr>
        <w:t>中南大学、湖南大学、湖南师范大学、湖南农业大学、长沙理工大学</w:t>
      </w:r>
    </w:p>
    <w:p>
      <w:pPr>
        <w:spacing w:line="560" w:lineRule="exact"/>
        <w:ind w:firstLine="540"/>
        <w:rPr>
          <w:rFonts w:hint="eastAsia" w:ascii="仿宋" w:hAnsi="仿宋" w:eastAsia="仿宋"/>
          <w:sz w:val="30"/>
          <w:szCs w:val="30"/>
        </w:rPr>
      </w:pPr>
      <w:r>
        <w:rPr>
          <w:rFonts w:hint="eastAsia" w:ascii="仿宋" w:hAnsi="仿宋" w:eastAsia="仿宋"/>
          <w:sz w:val="30"/>
          <w:szCs w:val="30"/>
        </w:rPr>
        <w:t>（三）承办部门</w:t>
      </w:r>
    </w:p>
    <w:p>
      <w:pPr>
        <w:spacing w:line="560" w:lineRule="exact"/>
        <w:ind w:firstLine="540"/>
        <w:rPr>
          <w:rFonts w:hint="eastAsia" w:ascii="仿宋" w:hAnsi="仿宋" w:eastAsia="仿宋"/>
          <w:sz w:val="30"/>
          <w:szCs w:val="30"/>
        </w:rPr>
      </w:pPr>
      <w:r>
        <w:rPr>
          <w:rFonts w:hint="eastAsia" w:ascii="仿宋" w:hAnsi="仿宋" w:eastAsia="仿宋"/>
          <w:sz w:val="30"/>
          <w:szCs w:val="30"/>
        </w:rPr>
        <w:t>长沙高新技术产业开发区组织人事局（人社局）</w:t>
      </w:r>
    </w:p>
    <w:p>
      <w:pPr>
        <w:spacing w:line="560" w:lineRule="exact"/>
        <w:ind w:firstLine="540"/>
        <w:rPr>
          <w:rFonts w:hint="eastAsia" w:ascii="仿宋" w:hAnsi="仿宋" w:eastAsia="仿宋"/>
          <w:sz w:val="30"/>
          <w:szCs w:val="30"/>
        </w:rPr>
      </w:pPr>
      <w:r>
        <w:rPr>
          <w:rFonts w:hint="eastAsia" w:ascii="仿宋" w:hAnsi="仿宋" w:eastAsia="仿宋"/>
          <w:sz w:val="30"/>
          <w:szCs w:val="30"/>
        </w:rPr>
        <w:t>六、组织领导</w:t>
      </w:r>
    </w:p>
    <w:p>
      <w:pPr>
        <w:spacing w:line="560" w:lineRule="exact"/>
        <w:ind w:firstLine="540"/>
        <w:rPr>
          <w:rFonts w:hint="eastAsia" w:ascii="仿宋" w:hAnsi="仿宋" w:eastAsia="仿宋"/>
          <w:sz w:val="30"/>
          <w:szCs w:val="30"/>
        </w:rPr>
      </w:pPr>
      <w:r>
        <w:rPr>
          <w:rFonts w:hint="eastAsia" w:ascii="仿宋" w:hAnsi="仿宋" w:eastAsia="仿宋"/>
          <w:sz w:val="30"/>
          <w:szCs w:val="30"/>
        </w:rPr>
        <w:t>总顾问：张宏益、陈志红</w:t>
      </w:r>
    </w:p>
    <w:p>
      <w:pPr>
        <w:spacing w:line="560" w:lineRule="exact"/>
        <w:ind w:firstLine="540"/>
        <w:rPr>
          <w:rFonts w:hint="eastAsia" w:ascii="仿宋" w:hAnsi="仿宋" w:eastAsia="仿宋"/>
          <w:sz w:val="30"/>
          <w:szCs w:val="30"/>
        </w:rPr>
      </w:pPr>
      <w:r>
        <w:rPr>
          <w:rFonts w:hint="eastAsia" w:ascii="仿宋" w:hAnsi="仿宋" w:eastAsia="仿宋"/>
          <w:sz w:val="30"/>
          <w:szCs w:val="30"/>
        </w:rPr>
        <w:t>组  长：刘怀彧、易伟军、朱文</w:t>
      </w:r>
    </w:p>
    <w:p>
      <w:pPr>
        <w:spacing w:line="560" w:lineRule="exact"/>
        <w:ind w:firstLine="540"/>
        <w:rPr>
          <w:rFonts w:hint="eastAsia" w:ascii="仿宋" w:hAnsi="仿宋" w:eastAsia="仿宋"/>
          <w:sz w:val="30"/>
          <w:szCs w:val="30"/>
        </w:rPr>
      </w:pPr>
      <w:r>
        <w:rPr>
          <w:rFonts w:hint="eastAsia" w:ascii="仿宋" w:hAnsi="仿宋" w:eastAsia="仿宋"/>
          <w:sz w:val="30"/>
          <w:szCs w:val="30"/>
        </w:rPr>
        <w:t>根据活动需要成立工作领导小组，领导小组下设长沙高新区大学生实习实训基地办公室，由长沙高新区组织人事局银红玉任办公室主任，区组织人事局招聘与就业培训处负责基地办公室日常管理工作及具体实习实训工作的衔接、组织和落实。</w:t>
      </w:r>
    </w:p>
    <w:p>
      <w:pPr>
        <w:spacing w:line="560" w:lineRule="exact"/>
        <w:ind w:firstLine="540"/>
        <w:rPr>
          <w:rFonts w:hint="eastAsia" w:ascii="仿宋" w:hAnsi="仿宋" w:eastAsia="仿宋"/>
          <w:sz w:val="30"/>
          <w:szCs w:val="30"/>
        </w:rPr>
      </w:pPr>
      <w:r>
        <w:rPr>
          <w:rFonts w:hint="eastAsia" w:ascii="仿宋" w:hAnsi="仿宋" w:eastAsia="仿宋"/>
          <w:sz w:val="30"/>
          <w:szCs w:val="30"/>
        </w:rPr>
        <w:t>七、具体流程</w:t>
      </w:r>
    </w:p>
    <w:p>
      <w:pPr>
        <w:spacing w:line="560" w:lineRule="exact"/>
        <w:ind w:firstLine="540"/>
        <w:rPr>
          <w:rFonts w:hint="eastAsia" w:ascii="仿宋" w:hAnsi="仿宋" w:eastAsia="仿宋"/>
          <w:sz w:val="30"/>
          <w:szCs w:val="30"/>
        </w:rPr>
      </w:pPr>
      <w:r>
        <w:rPr>
          <w:rFonts w:hint="eastAsia" w:ascii="仿宋" w:hAnsi="仿宋" w:eastAsia="仿宋"/>
          <w:sz w:val="30"/>
          <w:szCs w:val="30"/>
        </w:rPr>
        <w:t>（一）需求摸底。长沙高新区组织人事局每年春节前后对全区企业人才需求进行统一摸底（含大学生实习实训需求）。中南大学、湖南大学、湖南师范大学、湖南农业大学、长沙理工大学于每年4月提供包括学院、专业、学历层次、学生数量等要素的《大学生实习实训信息表》（见附件1）。</w:t>
      </w:r>
    </w:p>
    <w:p>
      <w:pPr>
        <w:spacing w:line="560" w:lineRule="exact"/>
        <w:ind w:firstLine="540"/>
        <w:rPr>
          <w:rFonts w:hint="eastAsia" w:ascii="仿宋" w:hAnsi="仿宋" w:eastAsia="仿宋"/>
          <w:sz w:val="30"/>
          <w:szCs w:val="30"/>
        </w:rPr>
      </w:pPr>
      <w:r>
        <w:rPr>
          <w:rFonts w:hint="eastAsia" w:ascii="仿宋" w:hAnsi="仿宋" w:eastAsia="仿宋"/>
          <w:sz w:val="30"/>
          <w:szCs w:val="30"/>
        </w:rPr>
        <w:t>（二）企业报名。结合各院校提供的要素信息，长沙高新区组织人事局于2019年5月8日前发布企业报名通知，并于5月17日前将实习实训岗位（见附件2）汇总。</w:t>
      </w:r>
    </w:p>
    <w:p>
      <w:pPr>
        <w:spacing w:line="560" w:lineRule="exact"/>
        <w:ind w:firstLine="540"/>
        <w:rPr>
          <w:rFonts w:hint="eastAsia" w:ascii="仿宋" w:hAnsi="仿宋" w:eastAsia="仿宋"/>
          <w:sz w:val="30"/>
          <w:szCs w:val="30"/>
        </w:rPr>
      </w:pPr>
      <w:r>
        <w:rPr>
          <w:rFonts w:hint="eastAsia" w:ascii="仿宋" w:hAnsi="仿宋" w:eastAsia="仿宋"/>
          <w:sz w:val="30"/>
          <w:szCs w:val="30"/>
        </w:rPr>
        <w:t>（三）校园招募。长沙高新区组织人事局于5月20日前将信息反馈至各院校。由院校各自按企业提供的岗位及要求，组织在校大学生进行招募报名，并于6月3日前将名单反馈至长沙高新区组织人事局。</w:t>
      </w:r>
    </w:p>
    <w:p>
      <w:pPr>
        <w:spacing w:line="560" w:lineRule="exact"/>
        <w:ind w:firstLine="540"/>
        <w:rPr>
          <w:rFonts w:hint="eastAsia" w:ascii="仿宋" w:hAnsi="仿宋" w:eastAsia="仿宋"/>
          <w:sz w:val="30"/>
          <w:szCs w:val="30"/>
        </w:rPr>
      </w:pPr>
      <w:r>
        <w:rPr>
          <w:rFonts w:hint="eastAsia" w:ascii="仿宋" w:hAnsi="仿宋" w:eastAsia="仿宋"/>
          <w:sz w:val="30"/>
          <w:szCs w:val="30"/>
        </w:rPr>
        <w:t>（四）双选交流。长沙高新区组织人事局根据院校反馈招募的情况，拟定于6月15日（周六，暂定）上午9点至下午17点（根据实际报名情况而定），在长沙高新区人力资源市场（文轩路27号麓谷企业广场A4栋）集中企业与院校招募的学生进行双选交流。学生凭学校已签暑同意的《长沙市大学生实习实训申请表》一式两份（见附件3）参加双选交流，企业通过双选交流，对满意并确认接收实习实训的学生在表格上签暑同意并加盖公司公章或人力资源部公章。组织人事局将现场对企业确认后的学生进行资料核实、登记、备案（如身份证、学生证等）。对双选交流不匹配的，建议学校再统筹其他岗位进行报名。</w:t>
      </w:r>
    </w:p>
    <w:p>
      <w:pPr>
        <w:spacing w:line="560" w:lineRule="exact"/>
        <w:ind w:firstLine="540"/>
        <w:rPr>
          <w:rFonts w:hint="eastAsia" w:ascii="仿宋" w:hAnsi="仿宋" w:eastAsia="仿宋"/>
          <w:sz w:val="30"/>
          <w:szCs w:val="30"/>
        </w:rPr>
      </w:pPr>
      <w:r>
        <w:rPr>
          <w:rFonts w:hint="eastAsia" w:ascii="仿宋" w:hAnsi="仿宋" w:eastAsia="仿宋"/>
          <w:sz w:val="30"/>
          <w:szCs w:val="30"/>
        </w:rPr>
        <w:t>（五）企业接收。长沙高新区组织人事局将根据各企业接收大学生实习实训的情况，进行前期工作事项安排布置。计划于6月26日就本次企业接收大学生实习实训的工作提出要求，要明确企业对大学生实习实训的生活保障（如统一安排住宿、工作餐等）、岗位安排（安排相应的岗位老师进行指导）、安全保障（实习期长于一个月的，由企业购买意外伤害保险）等。本次活动实习实训的期限一般为两个月，从2019年7月1日至2019年9月1日。但特殊情况，依企业和学生商定，并提前报区组织人事局备案为准。</w:t>
      </w:r>
    </w:p>
    <w:p>
      <w:pPr>
        <w:spacing w:line="560" w:lineRule="exact"/>
        <w:ind w:firstLine="540"/>
        <w:rPr>
          <w:rFonts w:hint="eastAsia" w:ascii="仿宋" w:hAnsi="仿宋" w:eastAsia="仿宋"/>
          <w:sz w:val="30"/>
          <w:szCs w:val="30"/>
        </w:rPr>
      </w:pPr>
      <w:r>
        <w:rPr>
          <w:rFonts w:hint="eastAsia" w:ascii="仿宋" w:hAnsi="仿宋" w:eastAsia="仿宋"/>
          <w:sz w:val="30"/>
          <w:szCs w:val="30"/>
        </w:rPr>
        <w:t>（六）补贴发放。实习实训结束后，由区财政局进行统筹，对参加实习实训的大学生发放每月1000元（最长两个月）的生活补贴。实习实训超过10天不足15天的补贴300元，超过15天不足一月的补贴500元。</w:t>
      </w:r>
    </w:p>
    <w:p>
      <w:pPr>
        <w:spacing w:line="560" w:lineRule="exact"/>
        <w:ind w:firstLine="539"/>
        <w:rPr>
          <w:rFonts w:hint="eastAsia" w:ascii="仿宋" w:hAnsi="仿宋" w:eastAsia="仿宋"/>
          <w:sz w:val="30"/>
          <w:szCs w:val="30"/>
        </w:rPr>
      </w:pPr>
      <w:r>
        <w:rPr>
          <w:rFonts w:hint="eastAsia" w:ascii="仿宋" w:hAnsi="仿宋" w:eastAsia="仿宋"/>
          <w:sz w:val="30"/>
          <w:szCs w:val="30"/>
        </w:rPr>
        <w:t>补贴发放具体流程：</w:t>
      </w:r>
    </w:p>
    <w:p>
      <w:pPr>
        <w:spacing w:line="560" w:lineRule="exact"/>
        <w:ind w:firstLine="539"/>
        <w:rPr>
          <w:rFonts w:hint="eastAsia" w:ascii="仿宋" w:hAnsi="仿宋" w:eastAsia="仿宋"/>
          <w:sz w:val="30"/>
          <w:szCs w:val="30"/>
        </w:rPr>
      </w:pPr>
      <w:r>
        <w:rPr>
          <w:rFonts w:hint="eastAsia" w:ascii="仿宋" w:hAnsi="仿宋" w:eastAsia="仿宋"/>
          <w:sz w:val="30"/>
          <w:szCs w:val="30"/>
        </w:rPr>
        <w:t>1、申请。实习实训大学生实习即将结束前一周，填写《大学生实习实训补贴申请表》（见附件4）后，与实习实训总结一并递交给实习单位，实习单位签署意见后，统一递交至长沙高新区组织人事局。</w:t>
      </w:r>
    </w:p>
    <w:p>
      <w:pPr>
        <w:spacing w:line="560" w:lineRule="exact"/>
        <w:ind w:firstLine="539"/>
        <w:rPr>
          <w:rFonts w:hint="eastAsia" w:ascii="仿宋" w:hAnsi="仿宋" w:eastAsia="仿宋"/>
          <w:sz w:val="30"/>
          <w:szCs w:val="30"/>
        </w:rPr>
      </w:pPr>
      <w:r>
        <w:rPr>
          <w:rFonts w:hint="eastAsia" w:ascii="仿宋" w:hAnsi="仿宋" w:eastAsia="仿宋"/>
          <w:sz w:val="30"/>
          <w:szCs w:val="30"/>
        </w:rPr>
        <w:t>2、审核。长沙高新区组织人事局对申请材料进行审核，确定补贴名单。</w:t>
      </w:r>
    </w:p>
    <w:p>
      <w:pPr>
        <w:spacing w:line="560" w:lineRule="exact"/>
        <w:ind w:firstLine="539"/>
        <w:rPr>
          <w:rFonts w:hint="eastAsia" w:ascii="仿宋" w:hAnsi="仿宋" w:eastAsia="仿宋"/>
          <w:sz w:val="30"/>
          <w:szCs w:val="30"/>
        </w:rPr>
      </w:pPr>
      <w:r>
        <w:rPr>
          <w:rFonts w:hint="eastAsia" w:ascii="仿宋" w:hAnsi="仿宋" w:eastAsia="仿宋"/>
          <w:sz w:val="30"/>
          <w:szCs w:val="30"/>
        </w:rPr>
        <w:t>3、公示。长沙高新区组织人事局将拟补贴名单在部门网站公示，公示期为5个工作日。</w:t>
      </w:r>
    </w:p>
    <w:p>
      <w:pPr>
        <w:spacing w:line="560" w:lineRule="exact"/>
        <w:ind w:firstLine="539"/>
        <w:rPr>
          <w:rFonts w:hint="eastAsia" w:ascii="仿宋" w:hAnsi="仿宋" w:eastAsia="仿宋"/>
          <w:sz w:val="30"/>
          <w:szCs w:val="30"/>
        </w:rPr>
      </w:pPr>
      <w:r>
        <w:rPr>
          <w:rFonts w:hint="eastAsia" w:ascii="仿宋" w:hAnsi="仿宋" w:eastAsia="仿宋"/>
          <w:sz w:val="30"/>
          <w:szCs w:val="30"/>
        </w:rPr>
        <w:t>4、资金拨付。公示无异议，由区财政局将资金统一拨付至个人账户。</w:t>
      </w:r>
    </w:p>
    <w:p>
      <w:pPr>
        <w:spacing w:line="560" w:lineRule="exact"/>
        <w:ind w:firstLine="539"/>
        <w:rPr>
          <w:rFonts w:hint="eastAsia" w:ascii="仿宋" w:hAnsi="仿宋" w:eastAsia="仿宋"/>
          <w:sz w:val="30"/>
          <w:szCs w:val="30"/>
        </w:rPr>
      </w:pPr>
    </w:p>
    <w:p>
      <w:pPr>
        <w:spacing w:line="560" w:lineRule="exact"/>
        <w:ind w:firstLine="539"/>
        <w:jc w:val="right"/>
        <w:rPr>
          <w:rFonts w:hint="eastAsia" w:ascii="仿宋" w:hAnsi="仿宋" w:eastAsia="仿宋"/>
          <w:sz w:val="30"/>
          <w:szCs w:val="30"/>
        </w:rPr>
      </w:pPr>
      <w:r>
        <w:rPr>
          <w:rFonts w:hint="eastAsia" w:ascii="仿宋" w:hAnsi="仿宋" w:eastAsia="仿宋"/>
          <w:sz w:val="30"/>
          <w:szCs w:val="30"/>
        </w:rPr>
        <w:t>长沙高新区组织人事局</w:t>
      </w:r>
    </w:p>
    <w:p>
      <w:pPr>
        <w:spacing w:line="560" w:lineRule="exact"/>
        <w:ind w:firstLine="539"/>
        <w:jc w:val="right"/>
        <w:rPr>
          <w:rFonts w:ascii="仿宋" w:hAnsi="仿宋" w:eastAsia="仿宋"/>
          <w:sz w:val="30"/>
          <w:szCs w:val="30"/>
        </w:rPr>
      </w:pPr>
      <w:r>
        <w:rPr>
          <w:rFonts w:ascii="仿宋" w:hAnsi="仿宋" w:eastAsia="仿宋"/>
          <w:sz w:val="30"/>
          <w:szCs w:val="30"/>
        </w:rPr>
        <w:t>2019年4月26日</w:t>
      </w:r>
    </w:p>
    <w:p>
      <w:pPr>
        <w:spacing w:line="560" w:lineRule="exact"/>
        <w:ind w:firstLine="539"/>
        <w:jc w:val="right"/>
        <w:rPr>
          <w:rFonts w:ascii="仿宋" w:hAnsi="仿宋" w:eastAsia="仿宋"/>
          <w:sz w:val="30"/>
          <w:szCs w:val="30"/>
        </w:rPr>
      </w:pPr>
    </w:p>
    <w:p>
      <w:pPr>
        <w:spacing w:line="560" w:lineRule="exact"/>
        <w:ind w:firstLine="539"/>
        <w:jc w:val="right"/>
        <w:rPr>
          <w:rFonts w:ascii="仿宋" w:hAnsi="仿宋" w:eastAsia="仿宋"/>
          <w:sz w:val="30"/>
          <w:szCs w:val="30"/>
        </w:rPr>
      </w:pPr>
    </w:p>
    <w:p>
      <w:pPr>
        <w:spacing w:line="560" w:lineRule="exact"/>
        <w:jc w:val="left"/>
        <w:rPr>
          <w:rFonts w:hint="eastAsia" w:ascii="仿宋" w:hAnsi="仿宋" w:eastAsia="仿宋"/>
          <w:b w:val="0"/>
          <w:bCs w:val="0"/>
          <w:sz w:val="30"/>
          <w:szCs w:val="30"/>
          <w:lang w:val="en-US" w:eastAsia="zh-CN"/>
        </w:rPr>
      </w:pPr>
      <w:bookmarkStart w:id="0" w:name="_GoBack"/>
      <w:bookmarkEnd w:id="0"/>
      <w:r>
        <w:rPr>
          <w:rFonts w:hint="eastAsia" w:ascii="仿宋" w:hAnsi="仿宋" w:eastAsia="仿宋"/>
          <w:b w:val="0"/>
          <w:bCs w:val="0"/>
          <w:sz w:val="30"/>
          <w:szCs w:val="30"/>
          <w:lang w:val="en-US" w:eastAsia="zh-CN"/>
        </w:rPr>
        <w:t>附件4：</w:t>
      </w:r>
    </w:p>
    <w:p>
      <w:pPr>
        <w:spacing w:line="560" w:lineRule="exact"/>
        <w:jc w:val="center"/>
        <w:rPr>
          <w:rFonts w:hint="eastAsia" w:ascii="仿宋" w:hAnsi="仿宋" w:eastAsia="仿宋"/>
          <w:b/>
          <w:bCs/>
          <w:sz w:val="44"/>
          <w:szCs w:val="44"/>
          <w:lang w:val="en-US" w:eastAsia="zh-CN"/>
        </w:rPr>
      </w:pPr>
      <w:r>
        <w:rPr>
          <w:rFonts w:hint="eastAsia" w:ascii="仿宋" w:hAnsi="仿宋" w:eastAsia="仿宋"/>
          <w:b/>
          <w:bCs/>
          <w:sz w:val="44"/>
          <w:szCs w:val="44"/>
          <w:lang w:val="en-US" w:eastAsia="zh-CN"/>
        </w:rPr>
        <w:t>大学生实习实训补贴申请表</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345"/>
        <w:gridCol w:w="1423"/>
        <w:gridCol w:w="1297"/>
        <w:gridCol w:w="1365"/>
        <w:gridCol w:w="145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姓 名</w:t>
            </w:r>
          </w:p>
        </w:tc>
        <w:tc>
          <w:tcPr>
            <w:tcW w:w="1345" w:type="dxa"/>
          </w:tcPr>
          <w:p>
            <w:pPr>
              <w:spacing w:line="560" w:lineRule="exact"/>
              <w:jc w:val="center"/>
              <w:rPr>
                <w:rFonts w:hint="default" w:ascii="仿宋" w:hAnsi="仿宋" w:eastAsia="仿宋"/>
                <w:b w:val="0"/>
                <w:bCs w:val="0"/>
                <w:sz w:val="24"/>
                <w:szCs w:val="24"/>
                <w:vertAlign w:val="baseline"/>
                <w:lang w:val="en-US" w:eastAsia="zh-CN"/>
              </w:rPr>
            </w:pPr>
          </w:p>
        </w:tc>
        <w:tc>
          <w:tcPr>
            <w:tcW w:w="1423"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性别</w:t>
            </w:r>
          </w:p>
        </w:tc>
        <w:tc>
          <w:tcPr>
            <w:tcW w:w="1297" w:type="dxa"/>
          </w:tcPr>
          <w:p>
            <w:pPr>
              <w:spacing w:line="560" w:lineRule="exact"/>
              <w:jc w:val="center"/>
              <w:rPr>
                <w:rFonts w:hint="default" w:ascii="仿宋" w:hAnsi="仿宋" w:eastAsia="仿宋"/>
                <w:b w:val="0"/>
                <w:bCs w:val="0"/>
                <w:sz w:val="24"/>
                <w:szCs w:val="24"/>
                <w:vertAlign w:val="baseline"/>
                <w:lang w:val="en-US" w:eastAsia="zh-CN"/>
              </w:rPr>
            </w:pPr>
          </w:p>
        </w:tc>
        <w:tc>
          <w:tcPr>
            <w:tcW w:w="1365"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出生年月</w:t>
            </w:r>
          </w:p>
        </w:tc>
        <w:tc>
          <w:tcPr>
            <w:tcW w:w="1455" w:type="dxa"/>
          </w:tcPr>
          <w:p>
            <w:pPr>
              <w:spacing w:line="560" w:lineRule="exact"/>
              <w:jc w:val="center"/>
              <w:rPr>
                <w:rFonts w:hint="default" w:ascii="仿宋" w:hAnsi="仿宋" w:eastAsia="仿宋"/>
                <w:b w:val="0"/>
                <w:bCs w:val="0"/>
                <w:sz w:val="24"/>
                <w:szCs w:val="24"/>
                <w:vertAlign w:val="baseline"/>
                <w:lang w:val="en-US" w:eastAsia="zh-CN"/>
              </w:rPr>
            </w:pPr>
          </w:p>
        </w:tc>
        <w:tc>
          <w:tcPr>
            <w:tcW w:w="1576" w:type="dxa"/>
            <w:vMerge w:val="restart"/>
          </w:tcPr>
          <w:p>
            <w:pPr>
              <w:spacing w:line="560" w:lineRule="exact"/>
              <w:jc w:val="center"/>
              <w:rPr>
                <w:rFonts w:hint="default" w:ascii="仿宋" w:hAnsi="仿宋" w:eastAsia="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vAlign w:val="center"/>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就读学校</w:t>
            </w:r>
          </w:p>
        </w:tc>
        <w:tc>
          <w:tcPr>
            <w:tcW w:w="2768" w:type="dxa"/>
            <w:gridSpan w:val="2"/>
          </w:tcPr>
          <w:p>
            <w:pPr>
              <w:spacing w:line="560" w:lineRule="exact"/>
              <w:jc w:val="center"/>
              <w:rPr>
                <w:rFonts w:hint="default" w:ascii="仿宋" w:hAnsi="仿宋" w:eastAsia="仿宋"/>
                <w:b w:val="0"/>
                <w:bCs w:val="0"/>
                <w:sz w:val="24"/>
                <w:szCs w:val="24"/>
                <w:vertAlign w:val="baseline"/>
                <w:lang w:val="en-US" w:eastAsia="zh-CN"/>
              </w:rPr>
            </w:pPr>
          </w:p>
        </w:tc>
        <w:tc>
          <w:tcPr>
            <w:tcW w:w="1297"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院系、专业及年纪</w:t>
            </w:r>
          </w:p>
        </w:tc>
        <w:tc>
          <w:tcPr>
            <w:tcW w:w="2820" w:type="dxa"/>
            <w:gridSpan w:val="2"/>
          </w:tcPr>
          <w:p>
            <w:pPr>
              <w:spacing w:line="560" w:lineRule="exact"/>
              <w:jc w:val="center"/>
              <w:rPr>
                <w:rFonts w:hint="default" w:ascii="仿宋" w:hAnsi="仿宋" w:eastAsia="仿宋"/>
                <w:b w:val="0"/>
                <w:bCs w:val="0"/>
                <w:sz w:val="24"/>
                <w:szCs w:val="24"/>
                <w:vertAlign w:val="baseline"/>
                <w:lang w:val="en-US" w:eastAsia="zh-CN"/>
              </w:rPr>
            </w:pPr>
          </w:p>
        </w:tc>
        <w:tc>
          <w:tcPr>
            <w:tcW w:w="1576" w:type="dxa"/>
            <w:vMerge w:val="continue"/>
          </w:tcPr>
          <w:p>
            <w:pPr>
              <w:spacing w:line="560" w:lineRule="exact"/>
              <w:jc w:val="center"/>
              <w:rPr>
                <w:rFonts w:hint="default" w:ascii="仿宋" w:hAnsi="仿宋" w:eastAsia="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身份证号码</w:t>
            </w:r>
          </w:p>
        </w:tc>
        <w:tc>
          <w:tcPr>
            <w:tcW w:w="4065" w:type="dxa"/>
            <w:gridSpan w:val="3"/>
          </w:tcPr>
          <w:p>
            <w:pPr>
              <w:spacing w:line="560" w:lineRule="exact"/>
              <w:jc w:val="center"/>
              <w:rPr>
                <w:rFonts w:hint="default" w:ascii="仿宋" w:hAnsi="仿宋" w:eastAsia="仿宋"/>
                <w:b w:val="0"/>
                <w:bCs w:val="0"/>
                <w:sz w:val="24"/>
                <w:szCs w:val="24"/>
                <w:vertAlign w:val="baseline"/>
                <w:lang w:val="en-US" w:eastAsia="zh-CN"/>
              </w:rPr>
            </w:pPr>
          </w:p>
        </w:tc>
        <w:tc>
          <w:tcPr>
            <w:tcW w:w="1365"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联系电话</w:t>
            </w:r>
          </w:p>
        </w:tc>
        <w:tc>
          <w:tcPr>
            <w:tcW w:w="3031" w:type="dxa"/>
            <w:gridSpan w:val="2"/>
          </w:tcPr>
          <w:p>
            <w:pPr>
              <w:spacing w:line="560" w:lineRule="exact"/>
              <w:jc w:val="center"/>
              <w:rPr>
                <w:rFonts w:hint="default" w:ascii="仿宋" w:hAnsi="仿宋" w:eastAsia="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银行卡账号</w:t>
            </w:r>
          </w:p>
        </w:tc>
        <w:tc>
          <w:tcPr>
            <w:tcW w:w="4065" w:type="dxa"/>
            <w:gridSpan w:val="3"/>
          </w:tcPr>
          <w:p>
            <w:pPr>
              <w:spacing w:line="560" w:lineRule="exact"/>
              <w:jc w:val="center"/>
              <w:rPr>
                <w:rFonts w:hint="default" w:ascii="仿宋" w:hAnsi="仿宋" w:eastAsia="仿宋"/>
                <w:b w:val="0"/>
                <w:bCs w:val="0"/>
                <w:sz w:val="24"/>
                <w:szCs w:val="24"/>
                <w:vertAlign w:val="baseline"/>
                <w:lang w:val="en-US" w:eastAsia="zh-CN"/>
              </w:rPr>
            </w:pPr>
          </w:p>
        </w:tc>
        <w:tc>
          <w:tcPr>
            <w:tcW w:w="1365"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开户行</w:t>
            </w:r>
          </w:p>
        </w:tc>
        <w:tc>
          <w:tcPr>
            <w:tcW w:w="3031" w:type="dxa"/>
            <w:gridSpan w:val="2"/>
          </w:tcPr>
          <w:p>
            <w:pPr>
              <w:spacing w:line="560" w:lineRule="exact"/>
              <w:jc w:val="center"/>
              <w:rPr>
                <w:rFonts w:hint="default" w:ascii="仿宋" w:hAnsi="仿宋" w:eastAsia="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实习单位及岗位</w:t>
            </w:r>
          </w:p>
        </w:tc>
        <w:tc>
          <w:tcPr>
            <w:tcW w:w="4065" w:type="dxa"/>
            <w:gridSpan w:val="3"/>
          </w:tcPr>
          <w:p>
            <w:pPr>
              <w:spacing w:line="560" w:lineRule="exact"/>
              <w:jc w:val="center"/>
              <w:rPr>
                <w:rFonts w:hint="default" w:ascii="仿宋" w:hAnsi="仿宋" w:eastAsia="仿宋"/>
                <w:b w:val="0"/>
                <w:bCs w:val="0"/>
                <w:sz w:val="24"/>
                <w:szCs w:val="24"/>
                <w:vertAlign w:val="baseline"/>
                <w:lang w:val="en-US" w:eastAsia="zh-CN"/>
              </w:rPr>
            </w:pPr>
          </w:p>
        </w:tc>
        <w:tc>
          <w:tcPr>
            <w:tcW w:w="1365" w:type="dxa"/>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实习起止时间</w:t>
            </w:r>
          </w:p>
        </w:tc>
        <w:tc>
          <w:tcPr>
            <w:tcW w:w="3031" w:type="dxa"/>
            <w:gridSpan w:val="2"/>
          </w:tcPr>
          <w:p>
            <w:pPr>
              <w:spacing w:line="560" w:lineRule="exact"/>
              <w:jc w:val="center"/>
              <w:rPr>
                <w:rFonts w:hint="default" w:ascii="仿宋" w:hAnsi="仿宋" w:eastAsia="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1501" w:type="dxa"/>
            <w:vAlign w:val="center"/>
          </w:tcPr>
          <w:p>
            <w:pPr>
              <w:spacing w:line="560" w:lineRule="exact"/>
              <w:jc w:val="center"/>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实习单位</w:t>
            </w:r>
          </w:p>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意见</w:t>
            </w:r>
          </w:p>
        </w:tc>
        <w:tc>
          <w:tcPr>
            <w:tcW w:w="8461" w:type="dxa"/>
            <w:gridSpan w:val="6"/>
            <w:vAlign w:val="bottom"/>
          </w:tcPr>
          <w:p>
            <w:pPr>
              <w:spacing w:line="560" w:lineRule="exact"/>
              <w:jc w:val="both"/>
              <w:rPr>
                <w:rFonts w:hint="eastAsia" w:ascii="仿宋" w:hAnsi="仿宋" w:eastAsia="仿宋"/>
                <w:b w:val="0"/>
                <w:bCs w:val="0"/>
                <w:sz w:val="24"/>
                <w:szCs w:val="24"/>
                <w:vertAlign w:val="baseline"/>
                <w:lang w:val="en-US" w:eastAsia="zh-CN"/>
              </w:rPr>
            </w:pPr>
          </w:p>
          <w:p>
            <w:pPr>
              <w:spacing w:line="560" w:lineRule="exact"/>
              <w:jc w:val="both"/>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联系人及联系电话：                              盖章：</w:t>
            </w:r>
          </w:p>
          <w:p>
            <w:pPr>
              <w:spacing w:line="560" w:lineRule="exact"/>
              <w:ind w:firstLine="6240" w:firstLineChars="2600"/>
              <w:jc w:val="both"/>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vAlign w:val="center"/>
          </w:tcPr>
          <w:p>
            <w:pPr>
              <w:spacing w:line="560" w:lineRule="exact"/>
              <w:jc w:val="center"/>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实习基地（园区）</w:t>
            </w:r>
          </w:p>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意见</w:t>
            </w:r>
          </w:p>
        </w:tc>
        <w:tc>
          <w:tcPr>
            <w:tcW w:w="8461" w:type="dxa"/>
            <w:gridSpan w:val="6"/>
          </w:tcPr>
          <w:p>
            <w:pPr>
              <w:spacing w:line="560" w:lineRule="exact"/>
              <w:jc w:val="left"/>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 xml:space="preserve">                                               </w:t>
            </w:r>
          </w:p>
          <w:p>
            <w:pPr>
              <w:spacing w:line="560" w:lineRule="exact"/>
              <w:ind w:firstLine="5760" w:firstLineChars="2400"/>
              <w:jc w:val="left"/>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盖章：</w:t>
            </w:r>
          </w:p>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vAlign w:val="center"/>
          </w:tcPr>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市人力资源社会保障局意见</w:t>
            </w:r>
          </w:p>
        </w:tc>
        <w:tc>
          <w:tcPr>
            <w:tcW w:w="8461" w:type="dxa"/>
            <w:gridSpan w:val="6"/>
          </w:tcPr>
          <w:p>
            <w:pPr>
              <w:spacing w:line="560" w:lineRule="exact"/>
              <w:ind w:firstLine="5760" w:firstLineChars="2400"/>
              <w:jc w:val="left"/>
              <w:rPr>
                <w:rFonts w:hint="eastAsia" w:ascii="仿宋" w:hAnsi="仿宋" w:eastAsia="仿宋"/>
                <w:b w:val="0"/>
                <w:bCs w:val="0"/>
                <w:sz w:val="24"/>
                <w:szCs w:val="24"/>
                <w:vertAlign w:val="baseline"/>
                <w:lang w:val="en-US" w:eastAsia="zh-CN"/>
              </w:rPr>
            </w:pPr>
          </w:p>
          <w:p>
            <w:pPr>
              <w:spacing w:line="560" w:lineRule="exact"/>
              <w:ind w:firstLine="5760" w:firstLineChars="2400"/>
              <w:jc w:val="left"/>
              <w:rPr>
                <w:rFonts w:hint="eastAsia"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盖章：</w:t>
            </w:r>
          </w:p>
          <w:p>
            <w:pPr>
              <w:spacing w:line="560" w:lineRule="exact"/>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 xml:space="preserve">                                              年  月  日</w:t>
            </w:r>
          </w:p>
        </w:tc>
      </w:tr>
    </w:tbl>
    <w:p>
      <w:pPr>
        <w:spacing w:line="560" w:lineRule="exact"/>
        <w:jc w:val="center"/>
        <w:rPr>
          <w:rFonts w:hint="default" w:ascii="仿宋" w:hAnsi="仿宋" w:eastAsia="仿宋"/>
          <w:b w:val="0"/>
          <w:bCs w:val="0"/>
          <w:sz w:val="44"/>
          <w:szCs w:val="44"/>
          <w:lang w:val="en-US" w:eastAsia="zh-CN"/>
        </w:rPr>
      </w:pPr>
    </w:p>
    <w:sectPr>
      <w:pgSz w:w="11906" w:h="16838"/>
      <w:pgMar w:top="1440" w:right="1080" w:bottom="1440" w:left="108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2A51"/>
    <w:rsid w:val="002035E2"/>
    <w:rsid w:val="0029240E"/>
    <w:rsid w:val="002964E2"/>
    <w:rsid w:val="002B759D"/>
    <w:rsid w:val="002E304A"/>
    <w:rsid w:val="002F3A3F"/>
    <w:rsid w:val="003004CF"/>
    <w:rsid w:val="00323B43"/>
    <w:rsid w:val="00362F2A"/>
    <w:rsid w:val="003D37D8"/>
    <w:rsid w:val="00426133"/>
    <w:rsid w:val="004358AB"/>
    <w:rsid w:val="0052001F"/>
    <w:rsid w:val="0061719B"/>
    <w:rsid w:val="006405E7"/>
    <w:rsid w:val="00643C1F"/>
    <w:rsid w:val="007F54FC"/>
    <w:rsid w:val="008B7726"/>
    <w:rsid w:val="008C4716"/>
    <w:rsid w:val="009651D4"/>
    <w:rsid w:val="009C12B3"/>
    <w:rsid w:val="009E01A3"/>
    <w:rsid w:val="00B803FE"/>
    <w:rsid w:val="00C346C3"/>
    <w:rsid w:val="00CD4D69"/>
    <w:rsid w:val="00CE3B9B"/>
    <w:rsid w:val="00CF58EB"/>
    <w:rsid w:val="00D31D50"/>
    <w:rsid w:val="00D52AF0"/>
    <w:rsid w:val="00D82AFD"/>
    <w:rsid w:val="00EB6569"/>
    <w:rsid w:val="00FB5FD4"/>
    <w:rsid w:val="00FD6CFD"/>
    <w:rsid w:val="0322457B"/>
    <w:rsid w:val="04075A25"/>
    <w:rsid w:val="041249FB"/>
    <w:rsid w:val="06CC06C5"/>
    <w:rsid w:val="0901524B"/>
    <w:rsid w:val="09D1777A"/>
    <w:rsid w:val="0AC915EF"/>
    <w:rsid w:val="0C737A47"/>
    <w:rsid w:val="0CC777EF"/>
    <w:rsid w:val="10580C5E"/>
    <w:rsid w:val="12005944"/>
    <w:rsid w:val="13D8480D"/>
    <w:rsid w:val="15F0443D"/>
    <w:rsid w:val="17C31C44"/>
    <w:rsid w:val="1A2F1294"/>
    <w:rsid w:val="1DE21DA6"/>
    <w:rsid w:val="34AC5656"/>
    <w:rsid w:val="40B86DBE"/>
    <w:rsid w:val="44160387"/>
    <w:rsid w:val="4ABC369E"/>
    <w:rsid w:val="51C727CA"/>
    <w:rsid w:val="522260FD"/>
    <w:rsid w:val="55EE5653"/>
    <w:rsid w:val="5B050F73"/>
    <w:rsid w:val="66E771DE"/>
    <w:rsid w:val="68937DF3"/>
    <w:rsid w:val="739119D7"/>
    <w:rsid w:val="7B6B0EC0"/>
    <w:rsid w:val="7CA60657"/>
    <w:rsid w:val="7F58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1791</Characters>
  <Lines>14</Lines>
  <Paragraphs>4</Paragraphs>
  <TotalTime>7</TotalTime>
  <ScaleCrop>false</ScaleCrop>
  <LinksUpToDate>false</LinksUpToDate>
  <CharactersWithSpaces>2101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Administrator</cp:lastModifiedBy>
  <dcterms:modified xsi:type="dcterms:W3CDTF">2019-05-22T08:38:17Z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