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b/>
          <w:sz w:val="28"/>
          <w:szCs w:val="28"/>
        </w:rPr>
      </w:pPr>
      <w:r>
        <w:rPr>
          <w:rFonts w:hint="eastAsia" w:ascii="华文仿宋" w:hAnsi="华文仿宋" w:eastAsia="华文仿宋"/>
          <w:b/>
          <w:sz w:val="28"/>
          <w:szCs w:val="28"/>
        </w:rPr>
        <w:t>附件3</w:t>
      </w:r>
    </w:p>
    <w:p>
      <w:pPr>
        <w:ind w:firstLine="570"/>
        <w:jc w:val="center"/>
        <w:rPr>
          <w:rFonts w:hint="eastAsia" w:ascii="华文中宋" w:hAnsi="华文中宋" w:eastAsia="华文中宋"/>
          <w:b/>
          <w:sz w:val="36"/>
          <w:szCs w:val="30"/>
        </w:rPr>
      </w:pPr>
      <w:bookmarkStart w:id="0" w:name="_GoBack"/>
      <w:r>
        <w:rPr>
          <w:rFonts w:hint="eastAsia" w:ascii="华文中宋" w:hAnsi="华文中宋" w:eastAsia="华文中宋"/>
          <w:b/>
          <w:sz w:val="36"/>
          <w:szCs w:val="30"/>
        </w:rPr>
        <w:t>湖南师范大学第六届大学生广告艺术大赛作品</w:t>
      </w:r>
    </w:p>
    <w:p>
      <w:pPr>
        <w:ind w:firstLine="570"/>
        <w:jc w:val="center"/>
        <w:rPr>
          <w:rFonts w:hint="eastAsia" w:ascii="华文中宋" w:hAnsi="华文中宋" w:eastAsia="华文中宋"/>
          <w:b/>
          <w:sz w:val="36"/>
          <w:szCs w:val="30"/>
        </w:rPr>
      </w:pPr>
      <w:r>
        <w:rPr>
          <w:rFonts w:hint="eastAsia" w:ascii="华文中宋" w:hAnsi="华文中宋" w:eastAsia="华文中宋"/>
          <w:b/>
          <w:sz w:val="36"/>
          <w:szCs w:val="30"/>
        </w:rPr>
        <w:t>提交办法</w:t>
      </w:r>
      <w:bookmarkEnd w:id="0"/>
    </w:p>
    <w:p>
      <w:pPr>
        <w:ind w:firstLine="570"/>
        <w:rPr>
          <w:rFonts w:hint="eastAsia" w:ascii="华文仿宋" w:hAnsi="华文仿宋" w:eastAsia="华文仿宋"/>
          <w:sz w:val="28"/>
          <w:szCs w:val="28"/>
        </w:rPr>
      </w:pPr>
      <w:r>
        <w:rPr>
          <w:rFonts w:hint="eastAsia" w:ascii="华文仿宋" w:hAnsi="华文仿宋" w:eastAsia="华文仿宋"/>
          <w:sz w:val="28"/>
          <w:szCs w:val="28"/>
        </w:rPr>
        <w:t>湖南师范大学第六届大学生广告艺术大赛参赛作品的提交工作采用个人网络提交与集体现场收缴结合的办法，具体安排如下：</w:t>
      </w:r>
    </w:p>
    <w:p>
      <w:pPr>
        <w:ind w:firstLine="570"/>
        <w:rPr>
          <w:rFonts w:hint="eastAsia" w:ascii="华文仿宋" w:hAnsi="华文仿宋" w:eastAsia="华文仿宋"/>
          <w:b/>
          <w:sz w:val="28"/>
          <w:szCs w:val="28"/>
        </w:rPr>
      </w:pPr>
      <w:r>
        <w:rPr>
          <w:rFonts w:hint="eastAsia" w:ascii="华文仿宋" w:hAnsi="华文仿宋" w:eastAsia="华文仿宋"/>
          <w:b/>
          <w:sz w:val="28"/>
          <w:szCs w:val="28"/>
        </w:rPr>
        <w:t>一、网络提交</w:t>
      </w:r>
    </w:p>
    <w:p>
      <w:pPr>
        <w:spacing w:line="360" w:lineRule="auto"/>
        <w:ind w:firstLine="560" w:firstLineChars="200"/>
        <w:rPr>
          <w:rFonts w:hint="eastAsia" w:ascii="华文仿宋" w:hAnsi="华文仿宋" w:eastAsia="华文仿宋"/>
          <w:color w:val="000000"/>
          <w:sz w:val="28"/>
          <w:szCs w:val="28"/>
        </w:rPr>
      </w:pPr>
      <w:r>
        <w:rPr>
          <w:rFonts w:hint="eastAsia" w:ascii="华文仿宋" w:hAnsi="华文仿宋" w:eastAsia="华文仿宋"/>
          <w:color w:val="000000"/>
          <w:sz w:val="28"/>
          <w:szCs w:val="28"/>
        </w:rPr>
        <w:t>大广赛官网自5月15日-6月25日开放作品网络提交平台，我校参赛学生请于6月23日前提交作品，请各参赛学生严格遵照大赛官网和湖南省赛区的参赛办法，自行注册、提交作品，获取作品编号，下载并填写相关表格。校内竞赛工作组不统一组织网络提交工作。所有信息（个人信息和作品内容）一经提交将无法修改，各参赛学生须自行检查，责任自负。任何参赛学生</w:t>
      </w:r>
      <w:r>
        <w:rPr>
          <w:rFonts w:hint="eastAsia" w:ascii="华文仿宋" w:hAnsi="华文仿宋" w:eastAsia="华文仿宋"/>
          <w:sz w:val="28"/>
          <w:szCs w:val="28"/>
        </w:rPr>
        <w:t>错过截止期限将无法通过寄送纸质版作品或电子邮件的形式补交。</w:t>
      </w:r>
    </w:p>
    <w:p>
      <w:pPr>
        <w:ind w:firstLine="570"/>
        <w:rPr>
          <w:rFonts w:hint="eastAsia" w:ascii="华文仿宋" w:hAnsi="华文仿宋" w:eastAsia="华文仿宋"/>
          <w:b/>
          <w:sz w:val="28"/>
          <w:szCs w:val="28"/>
        </w:rPr>
      </w:pPr>
      <w:r>
        <w:rPr>
          <w:rFonts w:hint="eastAsia" w:ascii="华文仿宋" w:hAnsi="华文仿宋" w:eastAsia="华文仿宋"/>
          <w:b/>
          <w:sz w:val="28"/>
          <w:szCs w:val="28"/>
        </w:rPr>
        <w:t>二、现场收缴</w:t>
      </w:r>
    </w:p>
    <w:p>
      <w:pPr>
        <w:jc w:val="left"/>
        <w:rPr>
          <w:rFonts w:hint="eastAsia" w:ascii="华文仿宋" w:hAnsi="华文仿宋" w:eastAsia="华文仿宋"/>
          <w:color w:val="000000"/>
          <w:sz w:val="28"/>
          <w:szCs w:val="28"/>
        </w:rPr>
      </w:pPr>
      <w:r>
        <w:rPr>
          <w:rFonts w:hint="eastAsia" w:ascii="华文仿宋" w:hAnsi="华文仿宋" w:eastAsia="华文仿宋"/>
          <w:color w:val="000000"/>
          <w:sz w:val="28"/>
          <w:szCs w:val="28"/>
        </w:rPr>
        <w:tab/>
      </w:r>
      <w:r>
        <w:rPr>
          <w:rFonts w:hint="eastAsia" w:ascii="华文仿宋" w:hAnsi="华文仿宋" w:eastAsia="华文仿宋"/>
          <w:color w:val="000000"/>
          <w:sz w:val="28"/>
          <w:szCs w:val="28"/>
        </w:rPr>
        <w:tab/>
      </w:r>
      <w:r>
        <w:rPr>
          <w:rFonts w:hint="eastAsia" w:ascii="华文仿宋" w:hAnsi="华文仿宋" w:eastAsia="华文仿宋"/>
          <w:color w:val="000000"/>
          <w:sz w:val="28"/>
          <w:szCs w:val="28"/>
        </w:rPr>
        <w:t>所有参赛作品在完成网络提交后还须进行现场收缴。请各学院严格遵照《关于举行湖南师范大学第六届大学生广告艺术大赛的通知》和提交办法的相关规定有序组织。竞赛工作组也将通过</w:t>
      </w:r>
      <w:r>
        <w:rPr>
          <w:rFonts w:ascii="华文仿宋" w:hAnsi="华文仿宋" w:eastAsia="华文仿宋"/>
          <w:color w:val="000000"/>
          <w:sz w:val="28"/>
          <w:szCs w:val="28"/>
        </w:rPr>
        <w:t>201</w:t>
      </w:r>
      <w:r>
        <w:rPr>
          <w:rFonts w:hint="eastAsia" w:ascii="华文仿宋" w:hAnsi="华文仿宋" w:eastAsia="华文仿宋"/>
          <w:color w:val="000000"/>
          <w:sz w:val="28"/>
          <w:szCs w:val="28"/>
        </w:rPr>
        <w:t>8大广赛湖南师大群（群号：</w:t>
      </w:r>
      <w:r>
        <w:rPr>
          <w:rFonts w:ascii="华文仿宋" w:hAnsi="华文仿宋" w:eastAsia="华文仿宋"/>
          <w:sz w:val="28"/>
          <w:szCs w:val="28"/>
        </w:rPr>
        <w:t>488191011</w:t>
      </w:r>
      <w:r>
        <w:rPr>
          <w:rFonts w:hint="eastAsia" w:ascii="华文仿宋" w:hAnsi="华文仿宋" w:eastAsia="华文仿宋"/>
          <w:color w:val="000000"/>
          <w:sz w:val="28"/>
          <w:szCs w:val="28"/>
        </w:rPr>
        <w:t>）发布收缴工作细则。</w:t>
      </w:r>
    </w:p>
    <w:p>
      <w:pPr>
        <w:spacing w:line="360" w:lineRule="auto"/>
        <w:ind w:firstLine="560" w:firstLineChars="200"/>
        <w:rPr>
          <w:rFonts w:hint="eastAsia" w:ascii="华文仿宋" w:hAnsi="华文仿宋" w:eastAsia="华文仿宋"/>
          <w:color w:val="000000"/>
          <w:sz w:val="28"/>
          <w:szCs w:val="28"/>
        </w:rPr>
      </w:pPr>
      <w:r>
        <w:rPr>
          <w:rFonts w:hint="eastAsia" w:ascii="华文仿宋" w:hAnsi="华文仿宋" w:eastAsia="华文仿宋"/>
          <w:color w:val="000000"/>
          <w:sz w:val="28"/>
          <w:szCs w:val="28"/>
        </w:rPr>
        <w:t>主要注意事项如下：</w:t>
      </w:r>
    </w:p>
    <w:p>
      <w:pPr>
        <w:spacing w:line="360" w:lineRule="auto"/>
        <w:ind w:firstLine="560" w:firstLineChars="200"/>
        <w:rPr>
          <w:rFonts w:hint="eastAsia" w:ascii="华文仿宋" w:hAnsi="华文仿宋" w:eastAsia="华文仿宋"/>
          <w:color w:val="000000"/>
          <w:sz w:val="28"/>
          <w:szCs w:val="28"/>
        </w:rPr>
      </w:pPr>
      <w:r>
        <w:rPr>
          <w:rFonts w:hint="eastAsia" w:ascii="华文仿宋" w:hAnsi="华文仿宋" w:eastAsia="华文仿宋"/>
          <w:color w:val="000000"/>
          <w:sz w:val="28"/>
          <w:szCs w:val="28"/>
        </w:rPr>
        <w:t>1. 现场收缴以学院为单位报送至竞赛工作组，不接受个人提交和信息修改。请各学院选派联络人（教师或学生干部均可）组织所在学院的学生认真准备、按时上交。</w:t>
      </w:r>
    </w:p>
    <w:p>
      <w:pPr>
        <w:spacing w:line="360" w:lineRule="auto"/>
        <w:ind w:firstLine="560" w:firstLineChars="200"/>
        <w:rPr>
          <w:rFonts w:hint="eastAsia" w:ascii="华文仿宋" w:hAnsi="华文仿宋" w:eastAsia="华文仿宋"/>
          <w:color w:val="000000"/>
          <w:sz w:val="28"/>
          <w:szCs w:val="28"/>
        </w:rPr>
      </w:pPr>
      <w:r>
        <w:rPr>
          <w:rFonts w:hint="eastAsia" w:ascii="华文仿宋" w:hAnsi="华文仿宋" w:eastAsia="华文仿宋"/>
          <w:color w:val="000000"/>
          <w:sz w:val="28"/>
          <w:szCs w:val="28"/>
        </w:rPr>
        <w:t>2. 各学院须提交的内容包括参赛作品电子版、广告策划案纸质版及相关表格的纸质版，刻盘工作由竞赛工作组统一操作，无须学生或学院单独进行；</w:t>
      </w:r>
    </w:p>
    <w:p>
      <w:pPr>
        <w:spacing w:line="360" w:lineRule="auto"/>
        <w:ind w:firstLine="560" w:firstLineChars="200"/>
        <w:rPr>
          <w:rFonts w:hint="eastAsia" w:ascii="华文仿宋" w:hAnsi="华文仿宋" w:eastAsia="华文仿宋"/>
          <w:color w:val="000000"/>
          <w:sz w:val="28"/>
          <w:szCs w:val="28"/>
        </w:rPr>
      </w:pPr>
      <w:r>
        <w:rPr>
          <w:rFonts w:hint="eastAsia" w:ascii="华文仿宋" w:hAnsi="华文仿宋" w:eastAsia="华文仿宋"/>
          <w:color w:val="000000"/>
          <w:sz w:val="28"/>
          <w:szCs w:val="28"/>
        </w:rPr>
        <w:t>3. 各学院在报送至学校竞赛工作组之前须清点作品和表格数量，按照要求填写所在学院的参赛作品明细表，参赛作品明细表将在现场收缴之前通过</w:t>
      </w:r>
      <w:r>
        <w:rPr>
          <w:rFonts w:ascii="华文仿宋" w:hAnsi="华文仿宋" w:eastAsia="华文仿宋"/>
          <w:color w:val="000000"/>
          <w:sz w:val="28"/>
          <w:szCs w:val="28"/>
        </w:rPr>
        <w:t>201</w:t>
      </w:r>
      <w:r>
        <w:rPr>
          <w:rFonts w:hint="eastAsia" w:ascii="华文仿宋" w:hAnsi="华文仿宋" w:eastAsia="华文仿宋"/>
          <w:color w:val="000000"/>
          <w:sz w:val="28"/>
          <w:szCs w:val="28"/>
        </w:rPr>
        <w:t>8大广赛湖南师大群（群号：</w:t>
      </w:r>
      <w:r>
        <w:rPr>
          <w:rFonts w:ascii="华文仿宋" w:hAnsi="华文仿宋" w:eastAsia="华文仿宋"/>
          <w:sz w:val="28"/>
          <w:szCs w:val="28"/>
        </w:rPr>
        <w:t>488191011</w:t>
      </w:r>
      <w:r>
        <w:rPr>
          <w:rFonts w:hint="eastAsia" w:ascii="华文仿宋" w:hAnsi="华文仿宋" w:eastAsia="华文仿宋"/>
          <w:color w:val="000000"/>
          <w:sz w:val="28"/>
          <w:szCs w:val="28"/>
        </w:rPr>
        <w:t>）统一下发；</w:t>
      </w:r>
    </w:p>
    <w:p>
      <w:pPr>
        <w:spacing w:line="360" w:lineRule="auto"/>
        <w:ind w:firstLine="560" w:firstLineChars="200"/>
        <w:rPr>
          <w:rFonts w:hint="eastAsia" w:ascii="华文仿宋" w:hAnsi="华文仿宋" w:eastAsia="华文仿宋"/>
          <w:color w:val="000000"/>
          <w:sz w:val="28"/>
          <w:szCs w:val="28"/>
        </w:rPr>
      </w:pPr>
      <w:r>
        <w:rPr>
          <w:rFonts w:hint="eastAsia" w:ascii="华文仿宋" w:hAnsi="华文仿宋" w:eastAsia="华文仿宋"/>
          <w:color w:val="000000"/>
          <w:sz w:val="28"/>
          <w:szCs w:val="28"/>
        </w:rPr>
        <w:t>4. 校内作品的网络提交和现场收缴不设形式审查环节。</w:t>
      </w:r>
    </w:p>
    <w:p>
      <w:pPr>
        <w:spacing w:line="360" w:lineRule="auto"/>
        <w:ind w:firstLine="560" w:firstLineChars="200"/>
        <w:rPr>
          <w:rFonts w:hint="eastAsia" w:ascii="华文仿宋" w:hAnsi="华文仿宋" w:eastAsia="华文仿宋"/>
          <w:color w:val="000000"/>
          <w:sz w:val="28"/>
          <w:szCs w:val="28"/>
        </w:rPr>
      </w:pPr>
      <w:r>
        <w:rPr>
          <w:rFonts w:hint="eastAsia" w:ascii="华文仿宋" w:hAnsi="华文仿宋" w:eastAsia="华文仿宋"/>
          <w:color w:val="000000"/>
          <w:sz w:val="28"/>
          <w:szCs w:val="28"/>
        </w:rPr>
        <w:t>所有参赛信息（包括姓名、院校、作品编号、作品名称等）由参赛学生在网络提交和现场收缴之前严格遵照大赛官网和湖南省赛区的参赛办法自行填写和检查，责任自负。各学院可督促学生正确填报与自查，以免学生辛苦创作的作品因形式不合要求或者信息填报错误而失去角逐奖项的机会，但学院和学校均不承担核对作品格式及修改个人信息等工作。</w:t>
      </w:r>
    </w:p>
    <w:p>
      <w:pPr>
        <w:spacing w:line="360" w:lineRule="auto"/>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jc w:val="right"/>
        <w:rPr>
          <w:rFonts w:hint="eastAsia" w:ascii="华文仿宋" w:hAnsi="华文仿宋" w:eastAsia="华文仿宋"/>
          <w:sz w:val="28"/>
          <w:szCs w:val="28"/>
        </w:rPr>
      </w:pPr>
      <w:r>
        <w:rPr>
          <w:rFonts w:hint="eastAsia" w:ascii="华文仿宋" w:hAnsi="华文仿宋" w:eastAsia="华文仿宋"/>
          <w:sz w:val="28"/>
          <w:szCs w:val="28"/>
        </w:rPr>
        <w:t>湖南师范大学第六届大学生广告艺术大赛竞赛工作组</w:t>
      </w:r>
    </w:p>
    <w:p>
      <w:pPr>
        <w:jc w:val="right"/>
        <w:rPr>
          <w:rFonts w:hint="eastAsia" w:ascii="华文仿宋" w:hAnsi="华文仿宋" w:eastAsia="华文仿宋"/>
        </w:rPr>
      </w:pPr>
      <w:r>
        <w:rPr>
          <w:rFonts w:hint="eastAsia" w:ascii="华文仿宋" w:hAnsi="华文仿宋" w:eastAsia="华文仿宋"/>
          <w:sz w:val="28"/>
          <w:szCs w:val="28"/>
        </w:rPr>
        <w:t>二0一八年四月二十三日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imes">
    <w:altName w:val="CG Times"/>
    <w:panose1 w:val="02020603050405020304"/>
    <w:charset w:val="00"/>
    <w:family w:val="roman"/>
    <w:pitch w:val="default"/>
    <w:sig w:usb0="00000000" w:usb1="00000000" w:usb2="00000000" w:usb3="00000000" w:csb0="000001FF" w:csb1="00000000"/>
  </w:font>
  <w:font w:name="CG Times">
    <w:panose1 w:val="020206030504050203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97775"/>
    <w:rsid w:val="29A977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2018-05-07T01:43:00Z</dcterms:created>
  <dc:creator>變乖</dc:creator>
  <cp:lastModifiedBy>變乖</cp:lastModifiedBy>
  <dcterms:modified xsi:type="dcterms:W3CDTF">2018-05-07T01:44:07Z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